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D5" w:rsidRDefault="00E812AB" w:rsidP="00B520A3">
      <w:pPr>
        <w:spacing w:before="100" w:beforeAutospacing="1" w:after="100" w:afterAutospacing="1"/>
        <w:jc w:val="center"/>
        <w:rPr>
          <w:b/>
          <w:bCs/>
          <w:sz w:val="22"/>
          <w:szCs w:val="22"/>
        </w:rPr>
      </w:pPr>
      <w:r w:rsidRPr="00B65B0A">
        <w:rPr>
          <w:b/>
          <w:bCs/>
          <w:sz w:val="22"/>
          <w:szCs w:val="22"/>
        </w:rPr>
        <w:t xml:space="preserve">40B </w:t>
      </w:r>
      <w:r w:rsidR="00315BFE">
        <w:rPr>
          <w:b/>
          <w:bCs/>
          <w:sz w:val="22"/>
          <w:szCs w:val="22"/>
        </w:rPr>
        <w:t>WQ 2021</w:t>
      </w:r>
    </w:p>
    <w:p w:rsidR="0056694E" w:rsidRDefault="0056694E" w:rsidP="00B520A3">
      <w:pPr>
        <w:spacing w:before="100" w:beforeAutospacing="1" w:after="100" w:afterAutospacing="1"/>
        <w:jc w:val="center"/>
        <w:rPr>
          <w:b/>
          <w:bCs/>
          <w:sz w:val="22"/>
          <w:szCs w:val="22"/>
        </w:rPr>
      </w:pPr>
      <w:r>
        <w:rPr>
          <w:b/>
          <w:bCs/>
          <w:sz w:val="22"/>
          <w:szCs w:val="22"/>
        </w:rPr>
        <w:t>First Essay Question</w:t>
      </w:r>
      <w:r>
        <w:rPr>
          <w:b/>
          <w:bCs/>
          <w:sz w:val="22"/>
          <w:szCs w:val="22"/>
        </w:rPr>
        <w:br/>
        <w:t>Due: Feb. 1, 11:59 pm</w:t>
      </w:r>
    </w:p>
    <w:p w:rsidR="00911D84" w:rsidRDefault="00911D84" w:rsidP="0056694E">
      <w:pPr>
        <w:rPr>
          <w:rFonts w:ascii="Times" w:eastAsia="Times New Roman" w:hAnsi="Times"/>
        </w:rPr>
      </w:pPr>
    </w:p>
    <w:p w:rsidR="003D5895" w:rsidRDefault="00911D84" w:rsidP="0056694E">
      <w:pPr>
        <w:rPr>
          <w:rStyle w:val="hgkelc"/>
          <w:rFonts w:eastAsia="Times New Roman"/>
        </w:rPr>
      </w:pPr>
      <w:r w:rsidRPr="00911D84">
        <w:rPr>
          <w:rFonts w:ascii="Times" w:eastAsia="Times New Roman" w:hAnsi="Times"/>
          <w:b/>
        </w:rPr>
        <w:t>Assignment:</w:t>
      </w:r>
      <w:r>
        <w:rPr>
          <w:rFonts w:ascii="Times" w:eastAsia="Times New Roman" w:hAnsi="Times"/>
        </w:rPr>
        <w:t xml:space="preserve"> Choose one of the questions below and write </w:t>
      </w:r>
      <w:proofErr w:type="gramStart"/>
      <w:r>
        <w:rPr>
          <w:rFonts w:ascii="Times" w:eastAsia="Times New Roman" w:hAnsi="Times"/>
        </w:rPr>
        <w:t>a 3-4 page, double spaced essay</w:t>
      </w:r>
      <w:proofErr w:type="gramEnd"/>
      <w:r>
        <w:rPr>
          <w:rFonts w:ascii="Times" w:eastAsia="Times New Roman" w:hAnsi="Times"/>
        </w:rPr>
        <w:t>. For your answer draw from lectures, discussion sections, the assigned readings, and the Met timeline</w:t>
      </w:r>
      <w:r w:rsidR="003D5895">
        <w:rPr>
          <w:rFonts w:ascii="Times" w:eastAsia="Times New Roman" w:hAnsi="Times"/>
        </w:rPr>
        <w:t xml:space="preserve"> when pertinent</w:t>
      </w:r>
      <w:r>
        <w:rPr>
          <w:rFonts w:ascii="Times" w:eastAsia="Times New Roman" w:hAnsi="Times"/>
        </w:rPr>
        <w:t>. Use MLA in text citation for references or quotations drawn from the a</w:t>
      </w:r>
      <w:r w:rsidR="003D5895">
        <w:rPr>
          <w:rFonts w:ascii="Times" w:eastAsia="Times New Roman" w:hAnsi="Times"/>
        </w:rPr>
        <w:t>ssigned readings</w:t>
      </w:r>
      <w:r>
        <w:rPr>
          <w:rFonts w:ascii="Times" w:eastAsia="Times New Roman" w:hAnsi="Times"/>
        </w:rPr>
        <w:t xml:space="preserve">. </w:t>
      </w:r>
      <w:r w:rsidRPr="00911D84">
        <w:rPr>
          <w:rStyle w:val="hgkelc"/>
          <w:rFonts w:eastAsia="Times New Roman"/>
          <w:bCs/>
        </w:rPr>
        <w:t>MLA in-text citation</w:t>
      </w:r>
      <w:r w:rsidRPr="00911D84">
        <w:rPr>
          <w:rStyle w:val="hgkelc"/>
          <w:rFonts w:eastAsia="Times New Roman"/>
        </w:rPr>
        <w:t xml:space="preserve"> style</w:t>
      </w:r>
      <w:r>
        <w:rPr>
          <w:rStyle w:val="hgkelc"/>
          <w:rFonts w:eastAsia="Times New Roman"/>
        </w:rPr>
        <w:t xml:space="preserve"> uses the author's last name and the page number from which the</w:t>
      </w:r>
      <w:r w:rsidRPr="00911D84">
        <w:rPr>
          <w:rStyle w:val="hgkelc"/>
          <w:rFonts w:eastAsia="Times New Roman"/>
          <w:bCs/>
        </w:rPr>
        <w:t>quotation</w:t>
      </w:r>
      <w:r>
        <w:rPr>
          <w:rStyle w:val="hgkelc"/>
          <w:rFonts w:eastAsia="Times New Roman"/>
        </w:rPr>
        <w:t xml:space="preserve"> or paraphrase is taken, for </w:t>
      </w:r>
      <w:r w:rsidRPr="00911D84">
        <w:rPr>
          <w:rStyle w:val="hgkelc"/>
          <w:rFonts w:eastAsia="Times New Roman"/>
          <w:bCs/>
        </w:rPr>
        <w:t>example</w:t>
      </w:r>
      <w:r w:rsidRPr="00911D84">
        <w:rPr>
          <w:rStyle w:val="hgkelc"/>
          <w:rFonts w:eastAsia="Times New Roman"/>
        </w:rPr>
        <w:t>:</w:t>
      </w:r>
      <w:r>
        <w:rPr>
          <w:rStyle w:val="hgkelc"/>
          <w:rFonts w:eastAsia="Times New Roman"/>
        </w:rPr>
        <w:t xml:space="preserve"> (Smith 163). </w:t>
      </w:r>
      <w:r w:rsidR="003D5895">
        <w:rPr>
          <w:rStyle w:val="hgkelc"/>
          <w:rFonts w:eastAsia="Times New Roman"/>
        </w:rPr>
        <w:t xml:space="preserve">For the Met timeline, include a footnote with the http link where you found the idea or quote. </w:t>
      </w:r>
    </w:p>
    <w:p w:rsidR="003D5895" w:rsidRDefault="003D5895" w:rsidP="0056694E">
      <w:pPr>
        <w:rPr>
          <w:rStyle w:val="hgkelc"/>
          <w:rFonts w:eastAsia="Times New Roman"/>
        </w:rPr>
      </w:pPr>
    </w:p>
    <w:p w:rsidR="00911D84" w:rsidRDefault="003D5895" w:rsidP="0056694E">
      <w:pPr>
        <w:rPr>
          <w:rFonts w:ascii="Times" w:eastAsia="Times New Roman" w:hAnsi="Times"/>
        </w:rPr>
      </w:pPr>
      <w:r w:rsidRPr="003D5895">
        <w:rPr>
          <w:rStyle w:val="hgkelc"/>
          <w:rFonts w:eastAsia="Times New Roman"/>
          <w:b/>
        </w:rPr>
        <w:t>Approach:</w:t>
      </w:r>
      <w:r>
        <w:rPr>
          <w:rStyle w:val="hgkelc"/>
          <w:rFonts w:eastAsia="Times New Roman"/>
        </w:rPr>
        <w:t xml:space="preserve"> We are looking for composed and thoughtful essays with clearly defined theses and points of view. Please </w:t>
      </w:r>
      <w:r w:rsidRPr="003D5895">
        <w:rPr>
          <w:rStyle w:val="hgkelc"/>
          <w:rFonts w:eastAsia="Times New Roman"/>
          <w:u w:val="single"/>
        </w:rPr>
        <w:t>underline your thesis</w:t>
      </w:r>
      <w:r>
        <w:rPr>
          <w:rStyle w:val="hgkelc"/>
          <w:rFonts w:eastAsia="Times New Roman"/>
        </w:rPr>
        <w:t xml:space="preserve">. Remember to use the question as a starting point, but do not simply restate it as your thesis. </w:t>
      </w:r>
      <w:r w:rsidR="00911D84">
        <w:rPr>
          <w:rStyle w:val="hgkelc"/>
          <w:rFonts w:eastAsia="Times New Roman"/>
        </w:rPr>
        <w:t xml:space="preserve">Choose your examples of art and architecture </w:t>
      </w:r>
      <w:r w:rsidR="00911D84" w:rsidRPr="003D5895">
        <w:rPr>
          <w:rStyle w:val="hgkelc"/>
          <w:rFonts w:eastAsia="Times New Roman"/>
          <w:u w:val="single"/>
        </w:rPr>
        <w:t>carefully</w:t>
      </w:r>
      <w:r>
        <w:rPr>
          <w:rStyle w:val="hgkelc"/>
          <w:rFonts w:eastAsia="Times New Roman"/>
        </w:rPr>
        <w:t xml:space="preserve"> to make sure they work together in</w:t>
      </w:r>
      <w:r w:rsidR="00911D84">
        <w:rPr>
          <w:rStyle w:val="hgkelc"/>
          <w:rFonts w:eastAsia="Times New Roman"/>
        </w:rPr>
        <w:t xml:space="preserve"> your essay</w:t>
      </w:r>
      <w:r>
        <w:rPr>
          <w:rStyle w:val="hgkelc"/>
          <w:rFonts w:eastAsia="Times New Roman"/>
        </w:rPr>
        <w:t xml:space="preserve">to help develop your </w:t>
      </w:r>
      <w:r w:rsidR="00CC29BE">
        <w:rPr>
          <w:rStyle w:val="hgkelc"/>
          <w:rFonts w:eastAsia="Times New Roman"/>
        </w:rPr>
        <w:t>thesis</w:t>
      </w:r>
      <w:r w:rsidR="00911D84">
        <w:rPr>
          <w:rStyle w:val="hgkelc"/>
          <w:rFonts w:eastAsia="Times New Roman"/>
        </w:rPr>
        <w:t xml:space="preserve">. </w:t>
      </w:r>
      <w:r w:rsidR="00663BFD">
        <w:rPr>
          <w:rStyle w:val="hgkelc"/>
          <w:rFonts w:eastAsia="Times New Roman"/>
        </w:rPr>
        <w:t>Think hard</w:t>
      </w:r>
      <w:r>
        <w:rPr>
          <w:rStyle w:val="hgkelc"/>
          <w:rFonts w:eastAsia="Times New Roman"/>
        </w:rPr>
        <w:t xml:space="preserve"> about what the question is asking you to demonstrate. Remember that even if the question does not explicitly ask you for historical information, we assume that you will frame your ans</w:t>
      </w:r>
      <w:r w:rsidR="00A25622">
        <w:rPr>
          <w:rStyle w:val="hgkelc"/>
          <w:rFonts w:eastAsia="Times New Roman"/>
        </w:rPr>
        <w:t>wer with the relevant background</w:t>
      </w:r>
      <w:r>
        <w:rPr>
          <w:rStyle w:val="hgkelc"/>
          <w:rFonts w:eastAsia="Times New Roman"/>
        </w:rPr>
        <w:t xml:space="preserve"> information that you have </w:t>
      </w:r>
      <w:bookmarkStart w:id="0" w:name="_GoBack"/>
      <w:bookmarkEnd w:id="0"/>
      <w:r>
        <w:rPr>
          <w:rStyle w:val="hgkelc"/>
          <w:rFonts w:eastAsia="Times New Roman"/>
        </w:rPr>
        <w:t>learned in class. For instance, Question #1 assumes that in an</w:t>
      </w:r>
      <w:r w:rsidR="00A25622">
        <w:rPr>
          <w:rStyle w:val="hgkelc"/>
          <w:rFonts w:eastAsia="Times New Roman"/>
        </w:rPr>
        <w:t>swering</w:t>
      </w:r>
      <w:r>
        <w:rPr>
          <w:rStyle w:val="hgkelc"/>
          <w:rFonts w:eastAsia="Times New Roman"/>
        </w:rPr>
        <w:t xml:space="preserve">, you will provide the </w:t>
      </w:r>
      <w:r w:rsidRPr="00A25622">
        <w:rPr>
          <w:rStyle w:val="hgkelc"/>
          <w:rFonts w:eastAsia="Times New Roman"/>
          <w:u w:val="single"/>
        </w:rPr>
        <w:t>historical context</w:t>
      </w:r>
      <w:r>
        <w:rPr>
          <w:rStyle w:val="hgkelc"/>
          <w:rFonts w:eastAsia="Times New Roman"/>
        </w:rPr>
        <w:t xml:space="preserve"> to which it refers and to the reading (Cormack) that explores debates about icons in the Byzantine period. It would not be enough to simply list which icons were acceptable and not acceptable with a few characteristics for each. You must provide the historical background in which these decisions and ideas about icons were debated and worked out. </w:t>
      </w:r>
      <w:r w:rsidR="00251012">
        <w:rPr>
          <w:rStyle w:val="hgkelc"/>
          <w:rFonts w:eastAsia="Times New Roman"/>
        </w:rPr>
        <w:t>Y</w:t>
      </w:r>
    </w:p>
    <w:p w:rsidR="00911D84" w:rsidRDefault="00911D84" w:rsidP="0056694E">
      <w:pPr>
        <w:rPr>
          <w:rFonts w:ascii="Times" w:eastAsia="Times New Roman" w:hAnsi="Times"/>
        </w:rPr>
      </w:pPr>
    </w:p>
    <w:p w:rsidR="003D5895" w:rsidRPr="003D5895" w:rsidRDefault="003D5895" w:rsidP="0056694E">
      <w:pPr>
        <w:rPr>
          <w:rStyle w:val="title1"/>
          <w:rFonts w:eastAsia="Times New Roman"/>
          <w:b/>
        </w:rPr>
      </w:pPr>
      <w:r w:rsidRPr="003D5895">
        <w:rPr>
          <w:rStyle w:val="title1"/>
          <w:rFonts w:eastAsia="Times New Roman"/>
          <w:b/>
        </w:rPr>
        <w:t>Questions:</w:t>
      </w:r>
    </w:p>
    <w:p w:rsidR="00B91F80" w:rsidRDefault="00CC29BE" w:rsidP="0056694E">
      <w:pPr>
        <w:rPr>
          <w:rStyle w:val="title1"/>
          <w:rFonts w:eastAsia="Times New Roman"/>
        </w:rPr>
      </w:pPr>
      <w:r>
        <w:rPr>
          <w:rStyle w:val="title1"/>
          <w:rFonts w:eastAsia="Times New Roman"/>
        </w:rPr>
        <w:br/>
        <w:t>#1</w:t>
      </w:r>
      <w:r w:rsidR="0056694E">
        <w:rPr>
          <w:rStyle w:val="title1"/>
          <w:rFonts w:eastAsia="Times New Roman"/>
        </w:rPr>
        <w:t xml:space="preserve">What kinds of icons </w:t>
      </w:r>
      <w:r w:rsidR="003D5895">
        <w:rPr>
          <w:rStyle w:val="title1"/>
          <w:rFonts w:eastAsia="Times New Roman"/>
        </w:rPr>
        <w:t xml:space="preserve">(in the Byzantine Empire) </w:t>
      </w:r>
      <w:r w:rsidR="0056694E">
        <w:rPr>
          <w:rStyle w:val="title1"/>
          <w:rFonts w:eastAsia="Times New Roman"/>
        </w:rPr>
        <w:t>were deemed more acceptable than others and why?</w:t>
      </w:r>
      <w:r>
        <w:rPr>
          <w:rStyle w:val="title1"/>
          <w:rFonts w:eastAsia="Times New Roman"/>
        </w:rPr>
        <w:t xml:space="preserve"> In your essay you s</w:t>
      </w:r>
      <w:r w:rsidR="00B91F80">
        <w:rPr>
          <w:rStyle w:val="title1"/>
          <w:rFonts w:eastAsia="Times New Roman"/>
        </w:rPr>
        <w:t xml:space="preserve">hould examine in depth </w:t>
      </w:r>
      <w:r w:rsidRPr="00B91F80">
        <w:rPr>
          <w:rStyle w:val="title1"/>
          <w:rFonts w:eastAsia="Times New Roman"/>
          <w:u w:val="single"/>
        </w:rPr>
        <w:t>two</w:t>
      </w:r>
      <w:r>
        <w:rPr>
          <w:rStyle w:val="title1"/>
          <w:rFonts w:eastAsia="Times New Roman"/>
        </w:rPr>
        <w:t xml:space="preserve"> example</w:t>
      </w:r>
      <w:r w:rsidR="00B91F80">
        <w:rPr>
          <w:rStyle w:val="title1"/>
          <w:rFonts w:eastAsia="Times New Roman"/>
        </w:rPr>
        <w:t>s</w:t>
      </w:r>
      <w:r>
        <w:rPr>
          <w:rStyle w:val="title1"/>
          <w:rFonts w:eastAsia="Times New Roman"/>
        </w:rPr>
        <w:t xml:space="preserve"> of icons</w:t>
      </w:r>
      <w:r w:rsidR="00B91F80">
        <w:rPr>
          <w:rStyle w:val="title1"/>
          <w:rFonts w:eastAsia="Times New Roman"/>
        </w:rPr>
        <w:t xml:space="preserve"> discussed in class and in readings to address the question</w:t>
      </w:r>
      <w:r>
        <w:rPr>
          <w:rStyle w:val="title1"/>
          <w:rFonts w:eastAsia="Times New Roman"/>
        </w:rPr>
        <w:t xml:space="preserve">. </w:t>
      </w:r>
    </w:p>
    <w:p w:rsidR="00B91F80" w:rsidRDefault="003D5895" w:rsidP="0056694E">
      <w:pPr>
        <w:rPr>
          <w:rStyle w:val="title1"/>
          <w:rFonts w:eastAsia="Times New Roman"/>
        </w:rPr>
      </w:pPr>
      <w:r>
        <w:rPr>
          <w:rStyle w:val="title1"/>
          <w:rFonts w:eastAsia="Times New Roman"/>
        </w:rPr>
        <w:br/>
      </w:r>
      <w:proofErr w:type="gramStart"/>
      <w:r>
        <w:rPr>
          <w:rStyle w:val="title1"/>
          <w:rFonts w:eastAsia="Times New Roman"/>
        </w:rPr>
        <w:t>#2</w:t>
      </w:r>
      <w:r w:rsidR="0056694E">
        <w:rPr>
          <w:rStyle w:val="title1"/>
          <w:rFonts w:eastAsia="Times New Roman"/>
        </w:rPr>
        <w:t xml:space="preserve">What special powers do </w:t>
      </w:r>
      <w:r w:rsidR="00251012">
        <w:rPr>
          <w:rStyle w:val="title1"/>
          <w:rFonts w:eastAsia="Times New Roman"/>
        </w:rPr>
        <w:t xml:space="preserve">(Christian) </w:t>
      </w:r>
      <w:r w:rsidR="0056694E">
        <w:rPr>
          <w:rStyle w:val="title1"/>
          <w:rFonts w:eastAsia="Times New Roman"/>
        </w:rPr>
        <w:t>reliquaries grant to relics and vice versa?</w:t>
      </w:r>
      <w:proofErr w:type="gramEnd"/>
      <w:r w:rsidR="00B91F80">
        <w:rPr>
          <w:rStyle w:val="title1"/>
          <w:rFonts w:eastAsia="Times New Roman"/>
        </w:rPr>
        <w:t xml:space="preserve"> In your essay you should discuss in depth </w:t>
      </w:r>
      <w:r w:rsidR="00B91F80" w:rsidRPr="00B91F80">
        <w:rPr>
          <w:rStyle w:val="title1"/>
          <w:rFonts w:eastAsia="Times New Roman"/>
          <w:u w:val="single"/>
        </w:rPr>
        <w:t>three</w:t>
      </w:r>
      <w:r w:rsidR="00B91F80">
        <w:rPr>
          <w:rStyle w:val="title1"/>
          <w:rFonts w:eastAsia="Times New Roman"/>
        </w:rPr>
        <w:t xml:space="preserve"> example of relics/reliquaries from the art and architecture we have seen in class to develop your thesis/argument.</w:t>
      </w:r>
    </w:p>
    <w:p w:rsidR="0056694E" w:rsidRDefault="003D5895" w:rsidP="00B91F80">
      <w:pPr>
        <w:rPr>
          <w:rStyle w:val="title1"/>
          <w:rFonts w:eastAsia="Times New Roman"/>
        </w:rPr>
      </w:pPr>
      <w:r>
        <w:rPr>
          <w:rStyle w:val="title1"/>
          <w:rFonts w:eastAsia="Times New Roman"/>
        </w:rPr>
        <w:br/>
        <w:t>#3</w:t>
      </w:r>
      <w:r w:rsidR="0056694E">
        <w:rPr>
          <w:rStyle w:val="title1"/>
          <w:rFonts w:eastAsia="Times New Roman"/>
        </w:rPr>
        <w:t xml:space="preserve">In what ways did church architecture and decoration in the Romanesque and Gothic </w:t>
      </w:r>
      <w:proofErr w:type="gramStart"/>
      <w:r w:rsidR="0056694E">
        <w:rPr>
          <w:rStyle w:val="title1"/>
          <w:rFonts w:eastAsia="Times New Roman"/>
        </w:rPr>
        <w:t>periods</w:t>
      </w:r>
      <w:proofErr w:type="gramEnd"/>
      <w:r w:rsidR="0056694E">
        <w:rPr>
          <w:rStyle w:val="title1"/>
          <w:rFonts w:eastAsia="Times New Roman"/>
        </w:rPr>
        <w:t xml:space="preserve"> address the practices of pilgrimage?</w:t>
      </w:r>
      <w:r w:rsidR="00B91F80">
        <w:rPr>
          <w:rStyle w:val="title1"/>
          <w:rFonts w:eastAsia="Times New Roman"/>
        </w:rPr>
        <w:t xml:space="preserve"> In developing your essay you should discuss </w:t>
      </w:r>
      <w:r w:rsidR="00B91F80" w:rsidRPr="00B91F80">
        <w:rPr>
          <w:rStyle w:val="title1"/>
          <w:rFonts w:eastAsia="Times New Roman"/>
          <w:u w:val="single"/>
        </w:rPr>
        <w:t>three</w:t>
      </w:r>
      <w:r w:rsidR="00B91F80">
        <w:rPr>
          <w:rStyle w:val="title1"/>
          <w:rFonts w:eastAsia="Times New Roman"/>
        </w:rPr>
        <w:t xml:space="preserve"> examples of art and architecture seen in class.</w:t>
      </w:r>
      <w:r w:rsidR="0056694E">
        <w:rPr>
          <w:rStyle w:val="title1"/>
          <w:rFonts w:eastAsia="Times New Roman"/>
        </w:rPr>
        <w:br/>
      </w:r>
    </w:p>
    <w:p w:rsidR="003D5895" w:rsidRDefault="003D5895" w:rsidP="003D5895">
      <w:pPr>
        <w:rPr>
          <w:rFonts w:ascii="Times" w:eastAsia="Times New Roman" w:hAnsi="Times"/>
          <w:sz w:val="20"/>
          <w:szCs w:val="20"/>
        </w:rPr>
      </w:pPr>
      <w:r>
        <w:rPr>
          <w:rStyle w:val="title1"/>
          <w:rFonts w:eastAsia="Times New Roman"/>
        </w:rPr>
        <w:t>#4</w:t>
      </w:r>
      <w:r w:rsidR="0056694E">
        <w:rPr>
          <w:rStyle w:val="title1"/>
          <w:rFonts w:eastAsia="Times New Roman"/>
        </w:rPr>
        <w:t xml:space="preserve"> How do Medieval manuscripts (from </w:t>
      </w:r>
      <w:proofErr w:type="spellStart"/>
      <w:r w:rsidR="0056694E">
        <w:rPr>
          <w:rStyle w:val="title1"/>
          <w:rFonts w:eastAsia="Times New Roman"/>
        </w:rPr>
        <w:t>Hiberno</w:t>
      </w:r>
      <w:proofErr w:type="spellEnd"/>
      <w:r w:rsidR="0056694E">
        <w:rPr>
          <w:rStyle w:val="title1"/>
          <w:rFonts w:eastAsia="Times New Roman"/>
        </w:rPr>
        <w:t>-Saxon to late Medieval French) depict/imagine both the ideal and less than ideal relationship between words and images?</w:t>
      </w:r>
      <w:r w:rsidR="00B91F80">
        <w:rPr>
          <w:rStyle w:val="title1"/>
          <w:rFonts w:eastAsia="Times New Roman"/>
        </w:rPr>
        <w:t xml:space="preserve"> In developing your essay you should discuss </w:t>
      </w:r>
      <w:r w:rsidR="00B91F80" w:rsidRPr="00B91F80">
        <w:rPr>
          <w:rStyle w:val="title1"/>
          <w:rFonts w:eastAsia="Times New Roman"/>
          <w:u w:val="single"/>
        </w:rPr>
        <w:t>three</w:t>
      </w:r>
      <w:r w:rsidR="00B91F80">
        <w:rPr>
          <w:rStyle w:val="title1"/>
          <w:rFonts w:eastAsia="Times New Roman"/>
        </w:rPr>
        <w:t xml:space="preserve"> examples of manuscript illumination seen and discussed in class and readings.</w:t>
      </w:r>
    </w:p>
    <w:p w:rsidR="00084F6E" w:rsidRPr="003D5895" w:rsidRDefault="00084F6E" w:rsidP="003D5895">
      <w:pPr>
        <w:rPr>
          <w:rFonts w:ascii="Times" w:eastAsia="Times New Roman" w:hAnsi="Times"/>
          <w:sz w:val="20"/>
          <w:szCs w:val="20"/>
        </w:rPr>
      </w:pPr>
    </w:p>
    <w:p w:rsidR="0056694E" w:rsidRDefault="0056694E" w:rsidP="00911D84">
      <w:pPr>
        <w:spacing w:before="100" w:beforeAutospacing="1" w:after="100" w:afterAutospacing="1"/>
        <w:jc w:val="center"/>
        <w:rPr>
          <w:b/>
          <w:bCs/>
          <w:sz w:val="22"/>
          <w:szCs w:val="22"/>
        </w:rPr>
      </w:pPr>
      <w:r w:rsidRPr="00B65B0A">
        <w:rPr>
          <w:b/>
          <w:bCs/>
          <w:sz w:val="22"/>
          <w:szCs w:val="22"/>
        </w:rPr>
        <w:lastRenderedPageBreak/>
        <w:t>Essay grading rubric</w:t>
      </w:r>
    </w:p>
    <w:p w:rsidR="00E812AB" w:rsidRPr="00B65B0A" w:rsidRDefault="00E812AB" w:rsidP="00E812AB">
      <w:pPr>
        <w:spacing w:before="100" w:beforeAutospacing="1" w:after="100" w:afterAutospacing="1"/>
        <w:rPr>
          <w:sz w:val="20"/>
          <w:szCs w:val="20"/>
        </w:rPr>
      </w:pPr>
      <w:r w:rsidRPr="00B65B0A">
        <w:rPr>
          <w:b/>
          <w:bCs/>
          <w:sz w:val="22"/>
          <w:szCs w:val="22"/>
        </w:rPr>
        <w:t>An “A” essay:</w:t>
      </w:r>
    </w:p>
    <w:p w:rsidR="00F029D5" w:rsidRDefault="00E812AB" w:rsidP="00E812AB">
      <w:pPr>
        <w:numPr>
          <w:ilvl w:val="0"/>
          <w:numId w:val="1"/>
        </w:numPr>
        <w:spacing w:before="100" w:beforeAutospacing="1" w:after="100" w:afterAutospacing="1"/>
        <w:rPr>
          <w:rFonts w:eastAsia="Times New Roman"/>
          <w:sz w:val="20"/>
          <w:szCs w:val="20"/>
        </w:rPr>
      </w:pPr>
      <w:r w:rsidRPr="00B65B0A">
        <w:rPr>
          <w:rFonts w:eastAsia="Times New Roman"/>
          <w:sz w:val="20"/>
          <w:szCs w:val="20"/>
        </w:rPr>
        <w:t xml:space="preserve">Answers the specific question that was asked and formulates a </w:t>
      </w:r>
      <w:r w:rsidR="0036255F">
        <w:rPr>
          <w:rFonts w:eastAsia="Times New Roman"/>
          <w:sz w:val="20"/>
          <w:szCs w:val="20"/>
        </w:rPr>
        <w:t xml:space="preserve">considered and thoughtful </w:t>
      </w:r>
      <w:r w:rsidRPr="00B65B0A">
        <w:rPr>
          <w:rFonts w:eastAsia="Times New Roman"/>
          <w:sz w:val="20"/>
          <w:szCs w:val="20"/>
        </w:rPr>
        <w:t>thesis based on the question</w:t>
      </w:r>
      <w:r w:rsidR="0036255F">
        <w:rPr>
          <w:rFonts w:eastAsia="Times New Roman"/>
          <w:sz w:val="20"/>
          <w:szCs w:val="20"/>
        </w:rPr>
        <w:t xml:space="preserve"> (i.e., does not simply restate the question as the thesis)</w:t>
      </w:r>
    </w:p>
    <w:p w:rsidR="0036255F" w:rsidRPr="00F029D5" w:rsidRDefault="0036255F" w:rsidP="00E812AB">
      <w:pPr>
        <w:numPr>
          <w:ilvl w:val="0"/>
          <w:numId w:val="1"/>
        </w:numPr>
        <w:spacing w:before="100" w:beforeAutospacing="1" w:after="100" w:afterAutospacing="1"/>
        <w:rPr>
          <w:rFonts w:eastAsia="Times New Roman"/>
          <w:sz w:val="20"/>
          <w:szCs w:val="20"/>
        </w:rPr>
      </w:pPr>
      <w:r>
        <w:rPr>
          <w:rFonts w:eastAsia="Times New Roman"/>
          <w:sz w:val="20"/>
          <w:szCs w:val="20"/>
        </w:rPr>
        <w:t>Chooses examples of art and architecture thoughtfully for how they fit together in the essay, and for how each demonstrates different aspects of the problem at hand (students will be counted down if their examples appear to be haphazard, random, or they do not cohere in the essay)</w:t>
      </w:r>
    </w:p>
    <w:p w:rsidR="0036255F" w:rsidRDefault="00E812AB" w:rsidP="00E812AB">
      <w:pPr>
        <w:numPr>
          <w:ilvl w:val="0"/>
          <w:numId w:val="1"/>
        </w:numPr>
        <w:spacing w:before="100" w:beforeAutospacing="1" w:after="100" w:afterAutospacing="1"/>
        <w:rPr>
          <w:rFonts w:eastAsia="Times New Roman"/>
          <w:sz w:val="20"/>
          <w:szCs w:val="20"/>
        </w:rPr>
      </w:pPr>
      <w:r w:rsidRPr="00B65B0A">
        <w:rPr>
          <w:rFonts w:eastAsia="Times New Roman"/>
          <w:sz w:val="20"/>
          <w:szCs w:val="20"/>
        </w:rPr>
        <w:t xml:space="preserve">Incorporates pertinent and detailed information from class discussions, lectures and assigned readings (whenever applicable), providing needed evidence. For questions that </w:t>
      </w:r>
      <w:r w:rsidR="0036255F">
        <w:rPr>
          <w:rFonts w:eastAsia="Times New Roman"/>
          <w:sz w:val="20"/>
          <w:szCs w:val="20"/>
        </w:rPr>
        <w:t>infer knowledge of specific readings (i.e. Cormack), essay should show</w:t>
      </w:r>
      <w:r w:rsidRPr="00B65B0A">
        <w:rPr>
          <w:rFonts w:eastAsia="Times New Roman"/>
          <w:sz w:val="20"/>
          <w:szCs w:val="20"/>
        </w:rPr>
        <w:t xml:space="preserve"> mastery of the </w:t>
      </w:r>
      <w:r w:rsidR="0036255F">
        <w:rPr>
          <w:rFonts w:eastAsia="Times New Roman"/>
          <w:sz w:val="20"/>
          <w:szCs w:val="20"/>
        </w:rPr>
        <w:t>author’s arguments and apply</w:t>
      </w:r>
      <w:r w:rsidR="00361A85">
        <w:rPr>
          <w:rFonts w:eastAsia="Times New Roman"/>
          <w:sz w:val="20"/>
          <w:szCs w:val="20"/>
        </w:rPr>
        <w:t>it</w:t>
      </w:r>
      <w:r w:rsidR="0036255F">
        <w:rPr>
          <w:rFonts w:eastAsia="Times New Roman"/>
          <w:sz w:val="20"/>
          <w:szCs w:val="20"/>
        </w:rPr>
        <w:t xml:space="preserve">in the essay </w:t>
      </w:r>
      <w:r w:rsidRPr="00B65B0A">
        <w:rPr>
          <w:rFonts w:eastAsia="Times New Roman"/>
          <w:sz w:val="20"/>
          <w:szCs w:val="20"/>
        </w:rPr>
        <w:t>clearly and logically</w:t>
      </w:r>
      <w:r w:rsidR="00361A85">
        <w:rPr>
          <w:rFonts w:eastAsia="Times New Roman"/>
          <w:sz w:val="20"/>
          <w:szCs w:val="20"/>
        </w:rPr>
        <w:t>, using minimal, but specific and well chosen paraphrases or quotes to illustrate the author’s po</w:t>
      </w:r>
      <w:r w:rsidR="003D5895">
        <w:rPr>
          <w:rFonts w:eastAsia="Times New Roman"/>
          <w:sz w:val="20"/>
          <w:szCs w:val="20"/>
        </w:rPr>
        <w:t>i</w:t>
      </w:r>
      <w:r w:rsidR="00361A85">
        <w:rPr>
          <w:rFonts w:eastAsia="Times New Roman"/>
          <w:sz w:val="20"/>
          <w:szCs w:val="20"/>
        </w:rPr>
        <w:t>nts</w:t>
      </w:r>
    </w:p>
    <w:p w:rsidR="00E812AB" w:rsidRPr="0036255F" w:rsidRDefault="00E812AB" w:rsidP="00E812AB">
      <w:pPr>
        <w:numPr>
          <w:ilvl w:val="0"/>
          <w:numId w:val="1"/>
        </w:numPr>
        <w:spacing w:before="100" w:beforeAutospacing="1" w:after="100" w:afterAutospacing="1"/>
        <w:rPr>
          <w:rFonts w:eastAsia="Times New Roman"/>
          <w:sz w:val="20"/>
          <w:szCs w:val="20"/>
        </w:rPr>
      </w:pPr>
      <w:r w:rsidRPr="0036255F">
        <w:rPr>
          <w:rFonts w:eastAsia="Times New Roman"/>
          <w:sz w:val="20"/>
          <w:szCs w:val="20"/>
        </w:rPr>
        <w:t>Maintains focus/avoids being sidetracked by tangents</w:t>
      </w:r>
    </w:p>
    <w:p w:rsidR="00E812AB" w:rsidRPr="00DB2659" w:rsidRDefault="00E812AB" w:rsidP="00E812AB">
      <w:pPr>
        <w:numPr>
          <w:ilvl w:val="0"/>
          <w:numId w:val="1"/>
        </w:numPr>
        <w:spacing w:before="100" w:beforeAutospacing="1" w:after="100" w:afterAutospacing="1"/>
        <w:rPr>
          <w:rFonts w:eastAsia="Times New Roman"/>
          <w:sz w:val="20"/>
          <w:szCs w:val="20"/>
        </w:rPr>
      </w:pPr>
      <w:r w:rsidRPr="00B65B0A">
        <w:rPr>
          <w:rFonts w:eastAsia="Times New Roman"/>
          <w:sz w:val="20"/>
          <w:szCs w:val="20"/>
        </w:rPr>
        <w:t>Presents all in</w:t>
      </w:r>
      <w:r w:rsidR="003D5895">
        <w:rPr>
          <w:rFonts w:eastAsia="Times New Roman"/>
          <w:sz w:val="20"/>
          <w:szCs w:val="20"/>
        </w:rPr>
        <w:t>formation clearly and concisely</w:t>
      </w:r>
      <w:r w:rsidRPr="00B65B0A">
        <w:rPr>
          <w:rFonts w:eastAsia="Times New Roman"/>
          <w:sz w:val="20"/>
          <w:szCs w:val="20"/>
        </w:rPr>
        <w:t xml:space="preserve"> in an organized manner</w:t>
      </w:r>
      <w:r w:rsidR="00DB2659">
        <w:rPr>
          <w:rFonts w:eastAsia="Times New Roman"/>
          <w:sz w:val="20"/>
          <w:szCs w:val="20"/>
        </w:rPr>
        <w:t xml:space="preserve"> and a</w:t>
      </w:r>
      <w:r w:rsidRPr="00DB2659">
        <w:rPr>
          <w:rFonts w:eastAsia="Times New Roman"/>
          <w:sz w:val="20"/>
          <w:szCs w:val="20"/>
        </w:rPr>
        <w:t>voids distracting grammar/spelling/etc. problems</w:t>
      </w:r>
      <w:r w:rsidRPr="00DB2659">
        <w:rPr>
          <w:sz w:val="20"/>
          <w:szCs w:val="20"/>
        </w:rPr>
        <w:t> </w:t>
      </w:r>
    </w:p>
    <w:p w:rsidR="00E812AB" w:rsidRPr="00B65B0A" w:rsidRDefault="00E812AB" w:rsidP="00E812AB">
      <w:pPr>
        <w:spacing w:before="100" w:beforeAutospacing="1" w:after="100" w:afterAutospacing="1"/>
        <w:rPr>
          <w:sz w:val="20"/>
          <w:szCs w:val="20"/>
        </w:rPr>
      </w:pPr>
      <w:r w:rsidRPr="00B65B0A">
        <w:rPr>
          <w:b/>
          <w:bCs/>
          <w:sz w:val="22"/>
          <w:szCs w:val="22"/>
        </w:rPr>
        <w:t>A “B” essay:</w:t>
      </w:r>
    </w:p>
    <w:p w:rsidR="00F029D5" w:rsidRDefault="00E812AB" w:rsidP="00E812AB">
      <w:pPr>
        <w:numPr>
          <w:ilvl w:val="0"/>
          <w:numId w:val="2"/>
        </w:numPr>
        <w:spacing w:before="100" w:beforeAutospacing="1" w:after="100" w:afterAutospacing="1"/>
        <w:rPr>
          <w:rFonts w:eastAsia="Times New Roman"/>
          <w:sz w:val="20"/>
          <w:szCs w:val="20"/>
        </w:rPr>
      </w:pPr>
      <w:r w:rsidRPr="00B65B0A">
        <w:rPr>
          <w:rFonts w:eastAsia="Times New Roman"/>
          <w:sz w:val="20"/>
          <w:szCs w:val="20"/>
        </w:rPr>
        <w:t>Answers the specific question asked and formulates a thesi</w:t>
      </w:r>
      <w:r w:rsidR="00F029D5">
        <w:rPr>
          <w:rFonts w:eastAsia="Times New Roman"/>
          <w:sz w:val="20"/>
          <w:szCs w:val="20"/>
        </w:rPr>
        <w:t>s</w:t>
      </w:r>
      <w:r w:rsidR="00DB2659">
        <w:rPr>
          <w:rFonts w:eastAsia="Times New Roman"/>
          <w:sz w:val="20"/>
          <w:szCs w:val="20"/>
        </w:rPr>
        <w:t xml:space="preserve"> that doesn’t restate the question, per se,</w:t>
      </w:r>
      <w:r w:rsidR="00F029D5">
        <w:rPr>
          <w:rFonts w:eastAsia="Times New Roman"/>
          <w:sz w:val="20"/>
          <w:szCs w:val="20"/>
        </w:rPr>
        <w:t xml:space="preserve"> but </w:t>
      </w:r>
      <w:r w:rsidR="00DB2659">
        <w:rPr>
          <w:rFonts w:eastAsia="Times New Roman"/>
          <w:sz w:val="20"/>
          <w:szCs w:val="20"/>
        </w:rPr>
        <w:t xml:space="preserve">may be vague, or unspecified, and is </w:t>
      </w:r>
      <w:r w:rsidR="00F029D5">
        <w:rPr>
          <w:rFonts w:eastAsia="Times New Roman"/>
          <w:sz w:val="20"/>
          <w:szCs w:val="20"/>
        </w:rPr>
        <w:t xml:space="preserve">not as well </w:t>
      </w:r>
      <w:r w:rsidR="00DB2659">
        <w:rPr>
          <w:rFonts w:eastAsia="Times New Roman"/>
          <w:sz w:val="20"/>
          <w:szCs w:val="20"/>
        </w:rPr>
        <w:t xml:space="preserve">thought out or assiduous </w:t>
      </w:r>
      <w:r w:rsidR="00F029D5">
        <w:rPr>
          <w:rFonts w:eastAsia="Times New Roman"/>
          <w:sz w:val="20"/>
          <w:szCs w:val="20"/>
        </w:rPr>
        <w:t xml:space="preserve">as </w:t>
      </w:r>
      <w:r w:rsidR="00DB2659">
        <w:rPr>
          <w:rFonts w:eastAsia="Times New Roman"/>
          <w:sz w:val="20"/>
          <w:szCs w:val="20"/>
        </w:rPr>
        <w:t xml:space="preserve">one would find in </w:t>
      </w:r>
      <w:r w:rsidR="00F029D5">
        <w:rPr>
          <w:rFonts w:eastAsia="Times New Roman"/>
          <w:sz w:val="20"/>
          <w:szCs w:val="20"/>
        </w:rPr>
        <w:t>an “A” essay</w:t>
      </w:r>
    </w:p>
    <w:p w:rsidR="004D04CA" w:rsidRPr="004D04CA" w:rsidRDefault="004D04CA" w:rsidP="00E812AB">
      <w:pPr>
        <w:numPr>
          <w:ilvl w:val="0"/>
          <w:numId w:val="2"/>
        </w:numPr>
        <w:spacing w:before="100" w:beforeAutospacing="1" w:after="100" w:afterAutospacing="1"/>
        <w:rPr>
          <w:rFonts w:eastAsia="Times New Roman"/>
          <w:sz w:val="20"/>
          <w:szCs w:val="20"/>
        </w:rPr>
      </w:pPr>
      <w:r>
        <w:rPr>
          <w:rFonts w:eastAsia="Times New Roman"/>
          <w:sz w:val="20"/>
          <w:szCs w:val="20"/>
        </w:rPr>
        <w:t>Chooses examples of art and architecture that somewhat fit</w:t>
      </w:r>
      <w:r w:rsidR="003D5895">
        <w:rPr>
          <w:rFonts w:eastAsia="Times New Roman"/>
          <w:sz w:val="20"/>
          <w:szCs w:val="20"/>
        </w:rPr>
        <w:t xml:space="preserve"> together in the essay, but does</w:t>
      </w:r>
      <w:r>
        <w:rPr>
          <w:rFonts w:eastAsia="Times New Roman"/>
          <w:sz w:val="20"/>
          <w:szCs w:val="20"/>
        </w:rPr>
        <w:t xml:space="preserve"> not always convincingly demonstrate how each object or site represents different aspects of the problem at hand: i.e. examples </w:t>
      </w:r>
      <w:r w:rsidR="00DB2659">
        <w:rPr>
          <w:rFonts w:eastAsia="Times New Roman"/>
          <w:sz w:val="20"/>
          <w:szCs w:val="20"/>
        </w:rPr>
        <w:t>are explained in part, sometimes well, but sometimes carelessly, they do not fully cohere as visual examples in the essay</w:t>
      </w:r>
      <w:r w:rsidR="003D5895">
        <w:rPr>
          <w:rFonts w:eastAsia="Times New Roman"/>
          <w:sz w:val="20"/>
          <w:szCs w:val="20"/>
        </w:rPr>
        <w:t>, or objects/site are described in a list, often used to make the same point more than one</w:t>
      </w:r>
    </w:p>
    <w:p w:rsidR="00E812AB" w:rsidRPr="00B65B0A" w:rsidRDefault="00E812AB" w:rsidP="00E812AB">
      <w:pPr>
        <w:numPr>
          <w:ilvl w:val="0"/>
          <w:numId w:val="2"/>
        </w:numPr>
        <w:spacing w:before="100" w:beforeAutospacing="1" w:after="100" w:afterAutospacing="1"/>
        <w:rPr>
          <w:rFonts w:eastAsia="Times New Roman"/>
          <w:sz w:val="20"/>
          <w:szCs w:val="20"/>
        </w:rPr>
      </w:pPr>
      <w:r w:rsidRPr="00B65B0A">
        <w:rPr>
          <w:rFonts w:eastAsia="Times New Roman"/>
          <w:sz w:val="20"/>
          <w:szCs w:val="20"/>
        </w:rPr>
        <w:t xml:space="preserve">Incorporates some information from class discussion and assigned readings, providing some necessary evidence, but </w:t>
      </w:r>
      <w:r w:rsidR="00DB2659">
        <w:rPr>
          <w:rFonts w:eastAsia="Times New Roman"/>
          <w:sz w:val="20"/>
          <w:szCs w:val="20"/>
        </w:rPr>
        <w:t>may not always used references and quotes in relevant ways</w:t>
      </w:r>
    </w:p>
    <w:p w:rsidR="00E812AB" w:rsidRPr="00B65B0A" w:rsidRDefault="00E812AB" w:rsidP="00E812AB">
      <w:pPr>
        <w:numPr>
          <w:ilvl w:val="0"/>
          <w:numId w:val="2"/>
        </w:numPr>
        <w:spacing w:before="100" w:beforeAutospacing="1" w:after="100" w:afterAutospacing="1"/>
        <w:rPr>
          <w:rFonts w:eastAsia="Times New Roman"/>
          <w:sz w:val="20"/>
          <w:szCs w:val="20"/>
        </w:rPr>
      </w:pPr>
      <w:r w:rsidRPr="00B65B0A">
        <w:rPr>
          <w:rFonts w:eastAsia="Times New Roman"/>
          <w:sz w:val="20"/>
          <w:szCs w:val="20"/>
        </w:rPr>
        <w:t>Usually maintains focus, but may occasionally digress from the specific topic</w:t>
      </w:r>
      <w:r w:rsidR="004D04CA">
        <w:rPr>
          <w:rFonts w:eastAsia="Times New Roman"/>
          <w:sz w:val="20"/>
          <w:szCs w:val="20"/>
        </w:rPr>
        <w:t>, or present evidence or references that do not exactly fit the thesis laid out in essay</w:t>
      </w:r>
    </w:p>
    <w:p w:rsidR="00E812AB" w:rsidRPr="00DB2659" w:rsidRDefault="00DB2659" w:rsidP="00E812AB">
      <w:pPr>
        <w:numPr>
          <w:ilvl w:val="0"/>
          <w:numId w:val="2"/>
        </w:numPr>
        <w:spacing w:before="100" w:beforeAutospacing="1" w:after="100" w:afterAutospacing="1"/>
        <w:rPr>
          <w:rFonts w:eastAsia="Times New Roman"/>
          <w:sz w:val="20"/>
          <w:szCs w:val="20"/>
        </w:rPr>
      </w:pPr>
      <w:r>
        <w:rPr>
          <w:rFonts w:eastAsia="Times New Roman"/>
          <w:sz w:val="20"/>
          <w:szCs w:val="20"/>
        </w:rPr>
        <w:t xml:space="preserve">May have </w:t>
      </w:r>
      <w:r w:rsidR="00E812AB" w:rsidRPr="00B65B0A">
        <w:rPr>
          <w:rFonts w:eastAsia="Times New Roman"/>
          <w:sz w:val="20"/>
          <w:szCs w:val="20"/>
        </w:rPr>
        <w:t>minor organization</w:t>
      </w:r>
      <w:r>
        <w:rPr>
          <w:rFonts w:eastAsia="Times New Roman"/>
          <w:sz w:val="20"/>
          <w:szCs w:val="20"/>
        </w:rPr>
        <w:t>al</w:t>
      </w:r>
      <w:r w:rsidR="00E812AB" w:rsidRPr="00B65B0A">
        <w:rPr>
          <w:rFonts w:eastAsia="Times New Roman"/>
          <w:sz w:val="20"/>
          <w:szCs w:val="20"/>
        </w:rPr>
        <w:t xml:space="preserve"> problems</w:t>
      </w:r>
      <w:r>
        <w:rPr>
          <w:rFonts w:eastAsia="Times New Roman"/>
          <w:sz w:val="20"/>
          <w:szCs w:val="20"/>
        </w:rPr>
        <w:t xml:space="preserve"> and</w:t>
      </w:r>
      <w:r w:rsidR="00E812AB" w:rsidRPr="00DB2659">
        <w:rPr>
          <w:rFonts w:eastAsia="Times New Roman"/>
          <w:sz w:val="20"/>
          <w:szCs w:val="20"/>
        </w:rPr>
        <w:t xml:space="preserve"> contain a few distracting grammar/spelling/etc. problems</w:t>
      </w:r>
      <w:r w:rsidR="00E812AB" w:rsidRPr="00DB2659">
        <w:rPr>
          <w:sz w:val="20"/>
          <w:szCs w:val="20"/>
        </w:rPr>
        <w:t> </w:t>
      </w:r>
    </w:p>
    <w:p w:rsidR="00E812AB" w:rsidRPr="00B65B0A" w:rsidRDefault="00E812AB" w:rsidP="00E812AB">
      <w:pPr>
        <w:spacing w:before="100" w:beforeAutospacing="1" w:after="100" w:afterAutospacing="1"/>
        <w:rPr>
          <w:sz w:val="20"/>
          <w:szCs w:val="20"/>
        </w:rPr>
      </w:pPr>
      <w:r w:rsidRPr="00B65B0A">
        <w:rPr>
          <w:b/>
          <w:bCs/>
          <w:sz w:val="22"/>
          <w:szCs w:val="22"/>
        </w:rPr>
        <w:t>A “C” essay:</w:t>
      </w:r>
    </w:p>
    <w:p w:rsidR="00E812AB" w:rsidRDefault="00DB2659" w:rsidP="00E812AB">
      <w:pPr>
        <w:numPr>
          <w:ilvl w:val="0"/>
          <w:numId w:val="3"/>
        </w:numPr>
        <w:spacing w:before="100" w:beforeAutospacing="1" w:after="100" w:afterAutospacing="1"/>
        <w:rPr>
          <w:rFonts w:eastAsia="Times New Roman"/>
          <w:sz w:val="20"/>
          <w:szCs w:val="20"/>
        </w:rPr>
      </w:pPr>
      <w:r>
        <w:rPr>
          <w:rFonts w:eastAsia="Times New Roman"/>
          <w:sz w:val="20"/>
          <w:szCs w:val="20"/>
        </w:rPr>
        <w:t xml:space="preserve">Essay </w:t>
      </w:r>
      <w:r w:rsidR="00E812AB" w:rsidRPr="00B65B0A">
        <w:rPr>
          <w:rFonts w:eastAsia="Times New Roman"/>
          <w:sz w:val="20"/>
          <w:szCs w:val="20"/>
        </w:rPr>
        <w:t xml:space="preserve">does not relate </w:t>
      </w:r>
      <w:r w:rsidR="00656681">
        <w:rPr>
          <w:rFonts w:eastAsia="Times New Roman"/>
          <w:sz w:val="20"/>
          <w:szCs w:val="20"/>
        </w:rPr>
        <w:t>directly to the question or</w:t>
      </w:r>
      <w:r w:rsidR="00E812AB" w:rsidRPr="00B65B0A">
        <w:rPr>
          <w:rFonts w:eastAsia="Times New Roman"/>
          <w:sz w:val="20"/>
          <w:szCs w:val="20"/>
        </w:rPr>
        <w:t xml:space="preserve"> ad</w:t>
      </w:r>
      <w:r w:rsidR="003D5895">
        <w:rPr>
          <w:rFonts w:eastAsia="Times New Roman"/>
          <w:sz w:val="20"/>
          <w:szCs w:val="20"/>
        </w:rPr>
        <w:t xml:space="preserve">dress all required elements, </w:t>
      </w:r>
      <w:r w:rsidR="00656681">
        <w:rPr>
          <w:rFonts w:eastAsia="Times New Roman"/>
          <w:sz w:val="20"/>
          <w:szCs w:val="20"/>
        </w:rPr>
        <w:t xml:space="preserve">restates the </w:t>
      </w:r>
      <w:r w:rsidR="003D5895">
        <w:rPr>
          <w:rFonts w:eastAsia="Times New Roman"/>
          <w:sz w:val="20"/>
          <w:szCs w:val="20"/>
        </w:rPr>
        <w:t>question as a thesis, and presents</w:t>
      </w:r>
      <w:r w:rsidR="00656681">
        <w:rPr>
          <w:rFonts w:eastAsia="Times New Roman"/>
          <w:sz w:val="20"/>
          <w:szCs w:val="20"/>
        </w:rPr>
        <w:t xml:space="preserve"> a lack of understanding of issues addressed in the question</w:t>
      </w:r>
    </w:p>
    <w:p w:rsidR="00656681" w:rsidRPr="00B65B0A" w:rsidRDefault="00656681" w:rsidP="00E812AB">
      <w:pPr>
        <w:numPr>
          <w:ilvl w:val="0"/>
          <w:numId w:val="3"/>
        </w:numPr>
        <w:spacing w:before="100" w:beforeAutospacing="1" w:after="100" w:afterAutospacing="1"/>
        <w:rPr>
          <w:rFonts w:eastAsia="Times New Roman"/>
          <w:sz w:val="20"/>
          <w:szCs w:val="20"/>
        </w:rPr>
      </w:pPr>
      <w:r>
        <w:rPr>
          <w:rFonts w:eastAsia="Times New Roman"/>
          <w:sz w:val="20"/>
          <w:szCs w:val="20"/>
        </w:rPr>
        <w:t>Chooses artworks and monuments randomly, without demonstrating how they fit together to demonstrate different aspects of the thesis</w:t>
      </w:r>
    </w:p>
    <w:p w:rsidR="00E812AB" w:rsidRPr="00656681" w:rsidRDefault="00E812AB" w:rsidP="00E812AB">
      <w:pPr>
        <w:numPr>
          <w:ilvl w:val="0"/>
          <w:numId w:val="3"/>
        </w:numPr>
        <w:spacing w:before="100" w:beforeAutospacing="1" w:after="100" w:afterAutospacing="1"/>
        <w:rPr>
          <w:rFonts w:eastAsia="Times New Roman"/>
          <w:sz w:val="20"/>
          <w:szCs w:val="20"/>
        </w:rPr>
      </w:pPr>
      <w:r w:rsidRPr="00B65B0A">
        <w:rPr>
          <w:rFonts w:eastAsia="Times New Roman"/>
          <w:sz w:val="20"/>
          <w:szCs w:val="20"/>
        </w:rPr>
        <w:t xml:space="preserve">Does not adequately incorporate information from class discussion and assigned readings, and </w:t>
      </w:r>
      <w:r w:rsidR="00656681">
        <w:rPr>
          <w:rFonts w:eastAsia="Times New Roman"/>
          <w:sz w:val="20"/>
          <w:szCs w:val="20"/>
        </w:rPr>
        <w:t xml:space="preserve">relies </w:t>
      </w:r>
      <w:r w:rsidRPr="00B65B0A">
        <w:rPr>
          <w:rFonts w:eastAsia="Times New Roman"/>
          <w:sz w:val="20"/>
          <w:szCs w:val="20"/>
        </w:rPr>
        <w:t>on unsuppo</w:t>
      </w:r>
      <w:r w:rsidR="00656681">
        <w:rPr>
          <w:rFonts w:eastAsia="Times New Roman"/>
          <w:sz w:val="20"/>
          <w:szCs w:val="20"/>
        </w:rPr>
        <w:t>rted statements or generalities, and m</w:t>
      </w:r>
      <w:r w:rsidR="00656681" w:rsidRPr="00656681">
        <w:rPr>
          <w:rFonts w:eastAsia="Times New Roman"/>
          <w:sz w:val="20"/>
          <w:szCs w:val="20"/>
        </w:rPr>
        <w:t xml:space="preserve">akes general and unsupported assertions about </w:t>
      </w:r>
      <w:r w:rsidRPr="00656681">
        <w:rPr>
          <w:rFonts w:eastAsia="Times New Roman"/>
          <w:sz w:val="20"/>
          <w:szCs w:val="20"/>
        </w:rPr>
        <w:t>the works</w:t>
      </w:r>
      <w:r w:rsidR="00656681">
        <w:rPr>
          <w:rFonts w:eastAsia="Times New Roman"/>
          <w:sz w:val="20"/>
          <w:szCs w:val="20"/>
        </w:rPr>
        <w:t xml:space="preserve">and/or ideas </w:t>
      </w:r>
      <w:r w:rsidR="00656681" w:rsidRPr="00656681">
        <w:rPr>
          <w:rFonts w:eastAsia="Times New Roman"/>
          <w:sz w:val="20"/>
          <w:szCs w:val="20"/>
        </w:rPr>
        <w:t>without providing any fruitful discussion</w:t>
      </w:r>
    </w:p>
    <w:p w:rsidR="00E812AB" w:rsidRPr="00B65B0A" w:rsidRDefault="00E812AB" w:rsidP="00E812AB">
      <w:pPr>
        <w:numPr>
          <w:ilvl w:val="0"/>
          <w:numId w:val="3"/>
        </w:numPr>
        <w:spacing w:before="100" w:beforeAutospacing="1" w:after="100" w:afterAutospacing="1"/>
        <w:rPr>
          <w:rFonts w:eastAsia="Times New Roman"/>
          <w:sz w:val="20"/>
          <w:szCs w:val="20"/>
        </w:rPr>
      </w:pPr>
      <w:r w:rsidRPr="00B65B0A">
        <w:rPr>
          <w:rFonts w:eastAsia="Times New Roman"/>
          <w:sz w:val="20"/>
          <w:szCs w:val="20"/>
        </w:rPr>
        <w:t xml:space="preserve">Sometimes strays from the specific topic </w:t>
      </w:r>
    </w:p>
    <w:p w:rsidR="00E812AB" w:rsidRPr="00656681" w:rsidRDefault="00E812AB" w:rsidP="00E812AB">
      <w:pPr>
        <w:numPr>
          <w:ilvl w:val="0"/>
          <w:numId w:val="3"/>
        </w:numPr>
        <w:spacing w:before="100" w:beforeAutospacing="1" w:after="100" w:afterAutospacing="1"/>
        <w:rPr>
          <w:rFonts w:eastAsia="Times New Roman"/>
          <w:sz w:val="20"/>
          <w:szCs w:val="20"/>
        </w:rPr>
      </w:pPr>
      <w:r w:rsidRPr="00B65B0A">
        <w:rPr>
          <w:rFonts w:eastAsia="Times New Roman"/>
          <w:sz w:val="20"/>
          <w:szCs w:val="20"/>
        </w:rPr>
        <w:t xml:space="preserve">Presents information in a manner that is sometimes unclear, and/or has significant organization problems </w:t>
      </w:r>
      <w:r w:rsidR="00656681">
        <w:rPr>
          <w:rFonts w:eastAsia="Times New Roman"/>
          <w:sz w:val="20"/>
          <w:szCs w:val="20"/>
        </w:rPr>
        <w:t xml:space="preserve">and exhibits a </w:t>
      </w:r>
      <w:r w:rsidRPr="00656681">
        <w:rPr>
          <w:rFonts w:eastAsia="Times New Roman"/>
          <w:sz w:val="20"/>
          <w:szCs w:val="20"/>
        </w:rPr>
        <w:t>significant number of distracting grammar/spelling/etc. problems</w:t>
      </w:r>
    </w:p>
    <w:p w:rsidR="00E812AB" w:rsidRPr="00B65B0A" w:rsidRDefault="00E812AB" w:rsidP="00E812AB">
      <w:pPr>
        <w:spacing w:before="100" w:beforeAutospacing="1" w:after="100" w:afterAutospacing="1"/>
        <w:rPr>
          <w:sz w:val="20"/>
          <w:szCs w:val="20"/>
        </w:rPr>
      </w:pPr>
      <w:r w:rsidRPr="00B65B0A">
        <w:rPr>
          <w:b/>
          <w:bCs/>
          <w:sz w:val="22"/>
          <w:szCs w:val="22"/>
        </w:rPr>
        <w:t>A “D” essay:</w:t>
      </w:r>
    </w:p>
    <w:p w:rsidR="00E812AB" w:rsidRDefault="00E812AB" w:rsidP="00E812AB">
      <w:pPr>
        <w:numPr>
          <w:ilvl w:val="0"/>
          <w:numId w:val="4"/>
        </w:numPr>
        <w:spacing w:before="100" w:beforeAutospacing="1" w:after="100" w:afterAutospacing="1"/>
        <w:rPr>
          <w:rFonts w:eastAsia="Times New Roman"/>
          <w:sz w:val="20"/>
          <w:szCs w:val="20"/>
        </w:rPr>
      </w:pPr>
      <w:r w:rsidRPr="00B65B0A">
        <w:rPr>
          <w:rFonts w:eastAsia="Times New Roman"/>
          <w:sz w:val="20"/>
          <w:szCs w:val="20"/>
        </w:rPr>
        <w:t>Does not directly answer the specific question asked and does not formulate a thesis</w:t>
      </w:r>
    </w:p>
    <w:p w:rsidR="00656681" w:rsidRPr="00B65B0A" w:rsidRDefault="00656681" w:rsidP="00E812AB">
      <w:pPr>
        <w:numPr>
          <w:ilvl w:val="0"/>
          <w:numId w:val="4"/>
        </w:numPr>
        <w:spacing w:before="100" w:beforeAutospacing="1" w:after="100" w:afterAutospacing="1"/>
        <w:rPr>
          <w:rFonts w:eastAsia="Times New Roman"/>
          <w:sz w:val="20"/>
          <w:szCs w:val="20"/>
        </w:rPr>
      </w:pPr>
      <w:r>
        <w:rPr>
          <w:rFonts w:eastAsia="Times New Roman"/>
          <w:sz w:val="20"/>
          <w:szCs w:val="20"/>
        </w:rPr>
        <w:t>Does not choose relevant works of art or architecture</w:t>
      </w:r>
    </w:p>
    <w:p w:rsidR="00E812AB" w:rsidRPr="00B65B0A" w:rsidRDefault="00E812AB" w:rsidP="00E812AB">
      <w:pPr>
        <w:numPr>
          <w:ilvl w:val="0"/>
          <w:numId w:val="4"/>
        </w:numPr>
        <w:spacing w:before="100" w:beforeAutospacing="1" w:after="100" w:afterAutospacing="1"/>
        <w:rPr>
          <w:rFonts w:eastAsia="Times New Roman"/>
          <w:sz w:val="20"/>
          <w:szCs w:val="20"/>
        </w:rPr>
      </w:pPr>
      <w:r w:rsidRPr="00B65B0A">
        <w:rPr>
          <w:rFonts w:eastAsia="Times New Roman"/>
          <w:sz w:val="20"/>
          <w:szCs w:val="20"/>
        </w:rPr>
        <w:lastRenderedPageBreak/>
        <w:t xml:space="preserve">Does not incorporate information from class discussion and assigned readings, or does so minimally and/or irrelevantly  </w:t>
      </w:r>
    </w:p>
    <w:p w:rsidR="00E812AB" w:rsidRPr="00B65B0A" w:rsidRDefault="00E812AB" w:rsidP="00E812AB">
      <w:pPr>
        <w:numPr>
          <w:ilvl w:val="0"/>
          <w:numId w:val="4"/>
        </w:numPr>
        <w:spacing w:before="100" w:beforeAutospacing="1" w:after="100" w:afterAutospacing="1"/>
        <w:rPr>
          <w:rFonts w:eastAsia="Times New Roman"/>
          <w:sz w:val="20"/>
          <w:szCs w:val="20"/>
        </w:rPr>
      </w:pPr>
      <w:r w:rsidRPr="00B65B0A">
        <w:rPr>
          <w:rFonts w:eastAsia="Times New Roman"/>
          <w:sz w:val="20"/>
          <w:szCs w:val="20"/>
        </w:rPr>
        <w:t>Substantially digresses from the specific topic</w:t>
      </w:r>
      <w:r w:rsidR="00656681">
        <w:rPr>
          <w:rFonts w:eastAsia="Times New Roman"/>
          <w:sz w:val="20"/>
          <w:szCs w:val="20"/>
        </w:rPr>
        <w:t>, or uses irrelevant generalities to fill out the essay</w:t>
      </w:r>
    </w:p>
    <w:p w:rsidR="00E812AB" w:rsidRPr="00656681" w:rsidRDefault="00E812AB" w:rsidP="00E812AB">
      <w:pPr>
        <w:numPr>
          <w:ilvl w:val="0"/>
          <w:numId w:val="4"/>
        </w:numPr>
        <w:spacing w:before="100" w:beforeAutospacing="1" w:after="100" w:afterAutospacing="1"/>
        <w:rPr>
          <w:rFonts w:eastAsia="Times New Roman"/>
          <w:sz w:val="20"/>
          <w:szCs w:val="20"/>
        </w:rPr>
      </w:pPr>
      <w:r w:rsidRPr="00B65B0A">
        <w:rPr>
          <w:rFonts w:eastAsia="Times New Roman"/>
          <w:sz w:val="20"/>
          <w:szCs w:val="20"/>
        </w:rPr>
        <w:t xml:space="preserve">Has significant problems with clarity, concision, and organization, making the information presented difficult for the reader to understand </w:t>
      </w:r>
      <w:r w:rsidR="00656681">
        <w:rPr>
          <w:rFonts w:eastAsia="Times New Roman"/>
          <w:sz w:val="20"/>
          <w:szCs w:val="20"/>
        </w:rPr>
        <w:t xml:space="preserve">and </w:t>
      </w:r>
      <w:r w:rsidRPr="00656681">
        <w:rPr>
          <w:rFonts w:eastAsia="Times New Roman"/>
          <w:sz w:val="20"/>
          <w:szCs w:val="20"/>
        </w:rPr>
        <w:t>contain</w:t>
      </w:r>
      <w:r w:rsidR="00656681">
        <w:rPr>
          <w:rFonts w:eastAsia="Times New Roman"/>
          <w:sz w:val="20"/>
          <w:szCs w:val="20"/>
        </w:rPr>
        <w:t>s</w:t>
      </w:r>
      <w:r w:rsidRPr="00656681">
        <w:rPr>
          <w:rFonts w:eastAsia="Times New Roman"/>
          <w:sz w:val="20"/>
          <w:szCs w:val="20"/>
        </w:rPr>
        <w:t xml:space="preserve"> substantial distracting grammar/spelling/etc. problems that muddle the information presented</w:t>
      </w:r>
    </w:p>
    <w:p w:rsidR="00E812AB" w:rsidRPr="00B65B0A" w:rsidRDefault="00E812AB" w:rsidP="00E812AB">
      <w:pPr>
        <w:spacing w:before="100" w:beforeAutospacing="1" w:after="100" w:afterAutospacing="1"/>
        <w:rPr>
          <w:sz w:val="20"/>
          <w:szCs w:val="20"/>
        </w:rPr>
      </w:pPr>
      <w:r w:rsidRPr="00B65B0A">
        <w:rPr>
          <w:b/>
          <w:bCs/>
          <w:sz w:val="22"/>
          <w:szCs w:val="22"/>
        </w:rPr>
        <w:t>An “F” essay:</w:t>
      </w:r>
    </w:p>
    <w:p w:rsidR="00715D1D" w:rsidRPr="00B65B0A" w:rsidRDefault="00B65B0A" w:rsidP="00E812AB">
      <w:pPr>
        <w:numPr>
          <w:ilvl w:val="0"/>
          <w:numId w:val="5"/>
        </w:numPr>
        <w:spacing w:before="100" w:beforeAutospacing="1" w:after="100" w:afterAutospacing="1"/>
        <w:rPr>
          <w:rFonts w:eastAsia="Times New Roman"/>
          <w:sz w:val="20"/>
          <w:szCs w:val="20"/>
        </w:rPr>
      </w:pPr>
      <w:r w:rsidRPr="00B65B0A">
        <w:rPr>
          <w:rFonts w:eastAsia="Times New Roman"/>
          <w:sz w:val="20"/>
          <w:szCs w:val="20"/>
        </w:rPr>
        <w:t>F is rese</w:t>
      </w:r>
      <w:r w:rsidR="00656681">
        <w:rPr>
          <w:rFonts w:eastAsia="Times New Roman"/>
          <w:sz w:val="20"/>
          <w:szCs w:val="20"/>
        </w:rPr>
        <w:t>rved for those who simply don’t turn in an essay, or so completely ignore</w:t>
      </w:r>
      <w:r w:rsidRPr="00B65B0A">
        <w:rPr>
          <w:rFonts w:eastAsia="Times New Roman"/>
          <w:sz w:val="20"/>
          <w:szCs w:val="20"/>
        </w:rPr>
        <w:t xml:space="preserve"> the p</w:t>
      </w:r>
      <w:r w:rsidR="00656681">
        <w:rPr>
          <w:rFonts w:eastAsia="Times New Roman"/>
          <w:sz w:val="20"/>
          <w:szCs w:val="20"/>
        </w:rPr>
        <w:t>rompt that it is as if they are</w:t>
      </w:r>
      <w:r w:rsidRPr="00B65B0A">
        <w:rPr>
          <w:rFonts w:eastAsia="Times New Roman"/>
          <w:sz w:val="20"/>
          <w:szCs w:val="20"/>
        </w:rPr>
        <w:t xml:space="preserve"> turning in a paper for another assignment all together. </w:t>
      </w:r>
    </w:p>
    <w:sectPr w:rsidR="00715D1D" w:rsidRPr="00B65B0A" w:rsidSect="00715D1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E06"/>
    <w:multiLevelType w:val="multilevel"/>
    <w:tmpl w:val="08E6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D5DFC"/>
    <w:multiLevelType w:val="multilevel"/>
    <w:tmpl w:val="CD86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AD595E"/>
    <w:multiLevelType w:val="multilevel"/>
    <w:tmpl w:val="5DF8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331105"/>
    <w:multiLevelType w:val="multilevel"/>
    <w:tmpl w:val="614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2B1D3F"/>
    <w:multiLevelType w:val="multilevel"/>
    <w:tmpl w:val="7BAA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E812AB"/>
    <w:rsid w:val="00084F6E"/>
    <w:rsid w:val="001B7F01"/>
    <w:rsid w:val="00251012"/>
    <w:rsid w:val="0031519F"/>
    <w:rsid w:val="00315BFE"/>
    <w:rsid w:val="00361A85"/>
    <w:rsid w:val="0036255F"/>
    <w:rsid w:val="003D5895"/>
    <w:rsid w:val="004D04CA"/>
    <w:rsid w:val="0056694E"/>
    <w:rsid w:val="00656681"/>
    <w:rsid w:val="00663BFD"/>
    <w:rsid w:val="00715D1D"/>
    <w:rsid w:val="00911D84"/>
    <w:rsid w:val="009903C9"/>
    <w:rsid w:val="00A25622"/>
    <w:rsid w:val="00AB2F8B"/>
    <w:rsid w:val="00B520A3"/>
    <w:rsid w:val="00B65B0A"/>
    <w:rsid w:val="00B91F80"/>
    <w:rsid w:val="00CC29BE"/>
    <w:rsid w:val="00DB2659"/>
    <w:rsid w:val="00DC7D70"/>
    <w:rsid w:val="00E10D67"/>
    <w:rsid w:val="00E812AB"/>
    <w:rsid w:val="00F02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0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peicon">
    <w:name w:val="type_icon"/>
    <w:basedOn w:val="DefaultParagraphFont"/>
    <w:rsid w:val="0056694E"/>
  </w:style>
  <w:style w:type="character" w:customStyle="1" w:styleId="screenreader-only">
    <w:name w:val="screenreader-only"/>
    <w:basedOn w:val="DefaultParagraphFont"/>
    <w:rsid w:val="0056694E"/>
  </w:style>
  <w:style w:type="character" w:customStyle="1" w:styleId="title1">
    <w:name w:val="title1"/>
    <w:basedOn w:val="DefaultParagraphFont"/>
    <w:rsid w:val="0056694E"/>
  </w:style>
  <w:style w:type="character" w:customStyle="1" w:styleId="hgkelc">
    <w:name w:val="hgkelc"/>
    <w:basedOn w:val="DefaultParagraphFont"/>
    <w:rsid w:val="00911D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peicon">
    <w:name w:val="type_icon"/>
    <w:basedOn w:val="DefaultParagraphFont"/>
    <w:rsid w:val="0056694E"/>
  </w:style>
  <w:style w:type="character" w:customStyle="1" w:styleId="screenreader-only">
    <w:name w:val="screenreader-only"/>
    <w:basedOn w:val="DefaultParagraphFont"/>
    <w:rsid w:val="0056694E"/>
  </w:style>
  <w:style w:type="character" w:customStyle="1" w:styleId="title1">
    <w:name w:val="title1"/>
    <w:basedOn w:val="DefaultParagraphFont"/>
    <w:rsid w:val="0056694E"/>
  </w:style>
  <w:style w:type="character" w:customStyle="1" w:styleId="hgkelc">
    <w:name w:val="hgkelc"/>
    <w:basedOn w:val="DefaultParagraphFont"/>
    <w:rsid w:val="00911D84"/>
  </w:style>
</w:styles>
</file>

<file path=word/webSettings.xml><?xml version="1.0" encoding="utf-8"?>
<w:webSettings xmlns:r="http://schemas.openxmlformats.org/officeDocument/2006/relationships" xmlns:w="http://schemas.openxmlformats.org/wordprocessingml/2006/main">
  <w:divs>
    <w:div w:id="485897090">
      <w:bodyDiv w:val="1"/>
      <w:marLeft w:val="0"/>
      <w:marRight w:val="0"/>
      <w:marTop w:val="0"/>
      <w:marBottom w:val="0"/>
      <w:divBdr>
        <w:top w:val="none" w:sz="0" w:space="0" w:color="auto"/>
        <w:left w:val="none" w:sz="0" w:space="0" w:color="auto"/>
        <w:bottom w:val="none" w:sz="0" w:space="0" w:color="auto"/>
        <w:right w:val="none" w:sz="0" w:space="0" w:color="auto"/>
      </w:divBdr>
    </w:div>
    <w:div w:id="694813422">
      <w:bodyDiv w:val="1"/>
      <w:marLeft w:val="0"/>
      <w:marRight w:val="0"/>
      <w:marTop w:val="0"/>
      <w:marBottom w:val="0"/>
      <w:divBdr>
        <w:top w:val="none" w:sz="0" w:space="0" w:color="auto"/>
        <w:left w:val="none" w:sz="0" w:space="0" w:color="auto"/>
        <w:bottom w:val="none" w:sz="0" w:space="0" w:color="auto"/>
        <w:right w:val="none" w:sz="0" w:space="0" w:color="auto"/>
      </w:divBdr>
      <w:divsChild>
        <w:div w:id="275797439">
          <w:marLeft w:val="0"/>
          <w:marRight w:val="0"/>
          <w:marTop w:val="0"/>
          <w:marBottom w:val="0"/>
          <w:divBdr>
            <w:top w:val="none" w:sz="0" w:space="0" w:color="auto"/>
            <w:left w:val="none" w:sz="0" w:space="0" w:color="auto"/>
            <w:bottom w:val="none" w:sz="0" w:space="0" w:color="auto"/>
            <w:right w:val="none" w:sz="0" w:space="0" w:color="auto"/>
          </w:divBdr>
          <w:divsChild>
            <w:div w:id="17951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0</DocSecurity>
  <Lines>46</Lines>
  <Paragraphs>12</Paragraphs>
  <ScaleCrop>false</ScaleCrop>
  <Company>Northwestern University</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 Massey</dc:creator>
  <cp:lastModifiedBy>Windows User</cp:lastModifiedBy>
  <cp:revision>2</cp:revision>
  <dcterms:created xsi:type="dcterms:W3CDTF">2022-08-20T08:40:00Z</dcterms:created>
  <dcterms:modified xsi:type="dcterms:W3CDTF">2022-08-20T08:40:00Z</dcterms:modified>
</cp:coreProperties>
</file>