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7C3DC" w14:textId="77777777" w:rsidR="00804700" w:rsidRPr="004E1995" w:rsidRDefault="00804700" w:rsidP="00804700">
      <w:pPr>
        <w:spacing w:after="0" w:line="240" w:lineRule="auto"/>
        <w:rPr>
          <w:rFonts w:ascii="Arial" w:hAnsi="Arial" w:cs="Arial"/>
          <w:sz w:val="24"/>
          <w:szCs w:val="24"/>
        </w:rPr>
      </w:pPr>
      <w:bookmarkStart w:id="0" w:name="_GoBack"/>
      <w:bookmarkEnd w:id="0"/>
      <w:r w:rsidRPr="004E1995">
        <w:rPr>
          <w:rFonts w:ascii="Arial" w:hAnsi="Arial" w:cs="Arial"/>
          <w:sz w:val="24"/>
          <w:szCs w:val="24"/>
          <w:u w:val="single"/>
        </w:rPr>
        <w:t>Assignmen</w:t>
      </w:r>
      <w:r w:rsidRPr="004E1995">
        <w:rPr>
          <w:rFonts w:ascii="Arial" w:hAnsi="Arial" w:cs="Arial"/>
          <w:sz w:val="24"/>
          <w:szCs w:val="24"/>
        </w:rPr>
        <w:t>t: Problem Scoping</w:t>
      </w:r>
    </w:p>
    <w:p w14:paraId="294F03C7" w14:textId="77777777" w:rsidR="008C40C1" w:rsidRPr="004E1995" w:rsidRDefault="008C40C1" w:rsidP="00804700">
      <w:pPr>
        <w:spacing w:after="0" w:line="240" w:lineRule="auto"/>
        <w:rPr>
          <w:rFonts w:ascii="Arial" w:hAnsi="Arial" w:cs="Arial"/>
          <w:sz w:val="24"/>
          <w:szCs w:val="24"/>
        </w:rPr>
      </w:pPr>
    </w:p>
    <w:p w14:paraId="6492F5DE" w14:textId="5750AB9A" w:rsidR="00B963AF" w:rsidRPr="004E1995" w:rsidRDefault="008C40C1" w:rsidP="00804700">
      <w:pPr>
        <w:spacing w:after="0" w:line="240" w:lineRule="auto"/>
        <w:rPr>
          <w:rFonts w:ascii="Arial" w:hAnsi="Arial" w:cs="Arial"/>
          <w:sz w:val="24"/>
          <w:szCs w:val="24"/>
        </w:rPr>
      </w:pPr>
      <w:r w:rsidRPr="004E1995">
        <w:rPr>
          <w:rFonts w:ascii="Arial" w:hAnsi="Arial" w:cs="Arial"/>
          <w:sz w:val="24"/>
          <w:szCs w:val="24"/>
        </w:rPr>
        <w:t>Name:</w:t>
      </w:r>
    </w:p>
    <w:p w14:paraId="74EF22A2" w14:textId="77777777" w:rsidR="00B963AF" w:rsidRPr="004E1995" w:rsidRDefault="00B963AF" w:rsidP="00804700">
      <w:pPr>
        <w:spacing w:after="0" w:line="240" w:lineRule="auto"/>
        <w:rPr>
          <w:rFonts w:ascii="Arial" w:hAnsi="Arial" w:cs="Arial"/>
          <w:sz w:val="24"/>
          <w:szCs w:val="24"/>
        </w:rPr>
      </w:pPr>
    </w:p>
    <w:p w14:paraId="15108AA7" w14:textId="77777777" w:rsidR="00804700" w:rsidRPr="004E1995" w:rsidRDefault="00804700" w:rsidP="00804700">
      <w:pPr>
        <w:spacing w:after="0" w:line="240" w:lineRule="auto"/>
        <w:rPr>
          <w:rFonts w:ascii="Arial" w:hAnsi="Arial" w:cs="Arial"/>
          <w:sz w:val="24"/>
          <w:szCs w:val="24"/>
        </w:rPr>
      </w:pPr>
    </w:p>
    <w:p w14:paraId="36A3EE6D" w14:textId="77777777" w:rsidR="00804700" w:rsidRPr="004E1995" w:rsidRDefault="00804700" w:rsidP="00804700">
      <w:pPr>
        <w:spacing w:after="0" w:line="240" w:lineRule="auto"/>
        <w:rPr>
          <w:rFonts w:ascii="Arial" w:hAnsi="Arial" w:cs="Arial"/>
          <w:sz w:val="24"/>
          <w:szCs w:val="24"/>
        </w:rPr>
      </w:pPr>
      <w:r w:rsidRPr="004E1995">
        <w:rPr>
          <w:rFonts w:ascii="Arial" w:hAnsi="Arial" w:cs="Arial"/>
          <w:sz w:val="24"/>
          <w:szCs w:val="24"/>
          <w:u w:val="single"/>
        </w:rPr>
        <w:t>Problem Statement</w:t>
      </w:r>
      <w:r w:rsidRPr="004E1995">
        <w:rPr>
          <w:rFonts w:ascii="Arial" w:hAnsi="Arial" w:cs="Arial"/>
          <w:sz w:val="24"/>
          <w:szCs w:val="24"/>
        </w:rPr>
        <w:t xml:space="preserve">: (one paragraph) </w:t>
      </w:r>
    </w:p>
    <w:p w14:paraId="49FEA98F" w14:textId="77777777" w:rsidR="00804700" w:rsidRPr="004E1995" w:rsidRDefault="00804700" w:rsidP="00804700">
      <w:pPr>
        <w:spacing w:after="0" w:line="240" w:lineRule="auto"/>
        <w:rPr>
          <w:rFonts w:ascii="Arial" w:hAnsi="Arial" w:cs="Arial"/>
          <w:sz w:val="24"/>
          <w:szCs w:val="24"/>
        </w:rPr>
      </w:pPr>
    </w:p>
    <w:p w14:paraId="3E98E1CC" w14:textId="77777777" w:rsidR="00804700" w:rsidRPr="004E1995" w:rsidRDefault="00804700" w:rsidP="00804700">
      <w:pPr>
        <w:spacing w:after="0" w:line="240" w:lineRule="auto"/>
        <w:rPr>
          <w:rFonts w:ascii="Arial" w:hAnsi="Arial" w:cs="Arial"/>
          <w:sz w:val="24"/>
          <w:szCs w:val="24"/>
        </w:rPr>
      </w:pPr>
    </w:p>
    <w:p w14:paraId="0A1B31F2" w14:textId="77777777" w:rsidR="00804700" w:rsidRPr="004E1995" w:rsidRDefault="00804700" w:rsidP="00804700">
      <w:pPr>
        <w:spacing w:after="0" w:line="240" w:lineRule="auto"/>
        <w:rPr>
          <w:rFonts w:ascii="Arial" w:hAnsi="Arial" w:cs="Arial"/>
          <w:sz w:val="24"/>
          <w:szCs w:val="24"/>
        </w:rPr>
      </w:pPr>
    </w:p>
    <w:p w14:paraId="5057B46E" w14:textId="77777777" w:rsidR="00804700" w:rsidRPr="004E1995" w:rsidRDefault="00804700" w:rsidP="00804700">
      <w:pPr>
        <w:spacing w:after="0" w:line="240" w:lineRule="auto"/>
        <w:rPr>
          <w:rFonts w:ascii="Arial" w:hAnsi="Arial" w:cs="Arial"/>
          <w:sz w:val="24"/>
          <w:szCs w:val="24"/>
        </w:rPr>
      </w:pPr>
    </w:p>
    <w:p w14:paraId="4FB1BD8C" w14:textId="77777777" w:rsidR="00804700" w:rsidRPr="004E1995" w:rsidRDefault="00804700" w:rsidP="00804700">
      <w:pPr>
        <w:spacing w:after="0" w:line="240" w:lineRule="auto"/>
        <w:rPr>
          <w:rFonts w:ascii="Arial" w:hAnsi="Arial" w:cs="Arial"/>
          <w:sz w:val="24"/>
          <w:szCs w:val="24"/>
        </w:rPr>
      </w:pPr>
    </w:p>
    <w:p w14:paraId="70C178AD" w14:textId="77777777" w:rsidR="00804700" w:rsidRPr="004E1995" w:rsidRDefault="00804700" w:rsidP="00804700">
      <w:pPr>
        <w:spacing w:after="0" w:line="240" w:lineRule="auto"/>
        <w:rPr>
          <w:rFonts w:ascii="Arial" w:hAnsi="Arial" w:cs="Arial"/>
          <w:sz w:val="24"/>
          <w:szCs w:val="24"/>
        </w:rPr>
      </w:pPr>
      <w:r w:rsidRPr="004E1995">
        <w:rPr>
          <w:rFonts w:ascii="Arial" w:hAnsi="Arial" w:cs="Arial"/>
          <w:sz w:val="24"/>
          <w:szCs w:val="24"/>
          <w:u w:val="single"/>
        </w:rPr>
        <w:t>Constraints</w:t>
      </w:r>
      <w:r w:rsidRPr="004E1995">
        <w:rPr>
          <w:rFonts w:ascii="Arial" w:hAnsi="Arial" w:cs="Arial"/>
          <w:sz w:val="24"/>
          <w:szCs w:val="24"/>
        </w:rPr>
        <w:t xml:space="preserve">: </w:t>
      </w:r>
    </w:p>
    <w:p w14:paraId="1499FC83" w14:textId="5D9FDDF2" w:rsidR="004E1995" w:rsidRPr="004E1995" w:rsidRDefault="004E1995" w:rsidP="004E1995">
      <w:pPr>
        <w:pStyle w:val="NormalWeb"/>
        <w:shd w:val="clear" w:color="auto" w:fill="FFFFFF"/>
        <w:spacing w:before="0" w:beforeAutospacing="0" w:after="300" w:afterAutospacing="0" w:line="288" w:lineRule="atLeast"/>
        <w:rPr>
          <w:rFonts w:ascii="Arial" w:hAnsi="Arial" w:cs="Arial"/>
          <w:color w:val="000000"/>
        </w:rPr>
      </w:pPr>
      <w:r w:rsidRPr="004E1995">
        <w:rPr>
          <w:rFonts w:ascii="Arial" w:hAnsi="Arial" w:cs="Arial"/>
          <w:color w:val="000000"/>
        </w:rPr>
        <w:t xml:space="preserve">A constraint in problem solving can be any restriction that defines limitations such as schedule/time, cost, scope (outside of your span of control). </w:t>
      </w:r>
    </w:p>
    <w:p w14:paraId="493F765D" w14:textId="77777777" w:rsidR="00804700" w:rsidRPr="004E1995" w:rsidRDefault="00804700" w:rsidP="00804700">
      <w:pPr>
        <w:spacing w:after="0" w:line="240" w:lineRule="auto"/>
        <w:rPr>
          <w:rFonts w:ascii="Arial" w:hAnsi="Arial" w:cs="Arial"/>
          <w:sz w:val="24"/>
          <w:szCs w:val="24"/>
        </w:rPr>
      </w:pPr>
    </w:p>
    <w:p w14:paraId="22ACAED2" w14:textId="77777777" w:rsidR="00804700" w:rsidRPr="004E1995" w:rsidRDefault="00804700" w:rsidP="00804700">
      <w:pPr>
        <w:spacing w:after="0" w:line="240" w:lineRule="auto"/>
        <w:rPr>
          <w:rFonts w:ascii="Arial" w:hAnsi="Arial" w:cs="Arial"/>
          <w:sz w:val="24"/>
          <w:szCs w:val="24"/>
        </w:rPr>
      </w:pPr>
    </w:p>
    <w:p w14:paraId="55BB6A61" w14:textId="77777777" w:rsidR="00804700" w:rsidRPr="004E1995" w:rsidRDefault="00804700" w:rsidP="00804700">
      <w:pPr>
        <w:spacing w:after="0" w:line="240" w:lineRule="auto"/>
        <w:rPr>
          <w:rFonts w:ascii="Arial" w:hAnsi="Arial" w:cs="Arial"/>
          <w:sz w:val="24"/>
          <w:szCs w:val="24"/>
        </w:rPr>
      </w:pPr>
    </w:p>
    <w:p w14:paraId="11ECFF01" w14:textId="77777777" w:rsidR="00804700" w:rsidRPr="004E1995" w:rsidRDefault="00804700" w:rsidP="00804700">
      <w:pPr>
        <w:spacing w:after="0" w:line="240" w:lineRule="auto"/>
        <w:rPr>
          <w:rFonts w:ascii="Arial" w:hAnsi="Arial" w:cs="Arial"/>
          <w:sz w:val="24"/>
          <w:szCs w:val="24"/>
        </w:rPr>
      </w:pPr>
      <w:r w:rsidRPr="004E1995">
        <w:rPr>
          <w:rFonts w:ascii="Arial" w:hAnsi="Arial" w:cs="Arial"/>
          <w:sz w:val="24"/>
          <w:szCs w:val="24"/>
          <w:u w:val="single"/>
        </w:rPr>
        <w:t>Criteria</w:t>
      </w:r>
      <w:r w:rsidRPr="004E1995">
        <w:rPr>
          <w:rFonts w:ascii="Arial" w:hAnsi="Arial" w:cs="Arial"/>
          <w:sz w:val="24"/>
          <w:szCs w:val="24"/>
        </w:rPr>
        <w:t xml:space="preserve">: </w:t>
      </w:r>
    </w:p>
    <w:p w14:paraId="3A1C2A3C" w14:textId="4E1579AC" w:rsidR="004E1995" w:rsidRPr="004E1995" w:rsidRDefault="004E1995" w:rsidP="00804700">
      <w:pPr>
        <w:spacing w:after="0" w:line="240" w:lineRule="auto"/>
        <w:rPr>
          <w:rFonts w:ascii="Arial" w:hAnsi="Arial" w:cs="Arial"/>
          <w:sz w:val="24"/>
          <w:szCs w:val="24"/>
        </w:rPr>
      </w:pPr>
      <w:r w:rsidRPr="004E1995">
        <w:rPr>
          <w:rFonts w:ascii="Arial" w:hAnsi="Arial" w:cs="Arial"/>
          <w:sz w:val="24"/>
          <w:szCs w:val="24"/>
        </w:rPr>
        <w:t xml:space="preserve">Criteria can be used to evaluate potential solutions or whether nor not the solution is workable. Often closely related to Constraints.  For example, is cost an important criteria.  The best solution may not fit the budget. </w:t>
      </w:r>
    </w:p>
    <w:p w14:paraId="4BFF9531" w14:textId="77777777" w:rsidR="00804700" w:rsidRPr="004E1995" w:rsidRDefault="00804700" w:rsidP="00804700">
      <w:pPr>
        <w:spacing w:after="0" w:line="240" w:lineRule="auto"/>
        <w:rPr>
          <w:rFonts w:ascii="Arial" w:hAnsi="Arial" w:cs="Arial"/>
          <w:sz w:val="24"/>
          <w:szCs w:val="24"/>
        </w:rPr>
      </w:pPr>
    </w:p>
    <w:p w14:paraId="270B4BC0" w14:textId="77777777" w:rsidR="00804700" w:rsidRPr="004E1995" w:rsidRDefault="00804700" w:rsidP="00804700">
      <w:pPr>
        <w:spacing w:after="0" w:line="240" w:lineRule="auto"/>
        <w:rPr>
          <w:rFonts w:ascii="Arial" w:hAnsi="Arial" w:cs="Arial"/>
          <w:sz w:val="24"/>
          <w:szCs w:val="24"/>
        </w:rPr>
      </w:pPr>
    </w:p>
    <w:p w14:paraId="7765BB25" w14:textId="77777777" w:rsidR="00804700" w:rsidRPr="004E1995" w:rsidRDefault="00804700" w:rsidP="00804700">
      <w:pPr>
        <w:spacing w:after="0" w:line="240" w:lineRule="auto"/>
        <w:rPr>
          <w:rFonts w:ascii="Arial" w:hAnsi="Arial" w:cs="Arial"/>
          <w:sz w:val="24"/>
          <w:szCs w:val="24"/>
        </w:rPr>
      </w:pPr>
    </w:p>
    <w:p w14:paraId="14C975B4" w14:textId="77777777" w:rsidR="00804700" w:rsidRPr="004E1995" w:rsidRDefault="00804700" w:rsidP="00804700">
      <w:pPr>
        <w:spacing w:after="0" w:line="240" w:lineRule="auto"/>
        <w:rPr>
          <w:rFonts w:ascii="Arial" w:hAnsi="Arial" w:cs="Arial"/>
          <w:sz w:val="24"/>
          <w:szCs w:val="24"/>
        </w:rPr>
      </w:pPr>
      <w:r w:rsidRPr="004E1995">
        <w:rPr>
          <w:rFonts w:ascii="Arial" w:hAnsi="Arial" w:cs="Arial"/>
          <w:sz w:val="24"/>
          <w:szCs w:val="24"/>
          <w:u w:val="single"/>
        </w:rPr>
        <w:t>Stakeholders and Stakeholder needs</w:t>
      </w:r>
      <w:r w:rsidRPr="004E1995">
        <w:rPr>
          <w:rFonts w:ascii="Arial" w:hAnsi="Arial" w:cs="Arial"/>
          <w:sz w:val="24"/>
          <w:szCs w:val="24"/>
        </w:rPr>
        <w:t xml:space="preserve">: </w:t>
      </w:r>
    </w:p>
    <w:p w14:paraId="0FB5263A" w14:textId="22ADF2DD" w:rsidR="00804700" w:rsidRPr="004E1995" w:rsidRDefault="004E1995" w:rsidP="00804700">
      <w:pPr>
        <w:spacing w:after="0" w:line="240" w:lineRule="auto"/>
        <w:rPr>
          <w:rFonts w:ascii="Arial" w:hAnsi="Arial" w:cs="Arial"/>
          <w:sz w:val="24"/>
          <w:szCs w:val="24"/>
        </w:rPr>
      </w:pPr>
      <w:r w:rsidRPr="004E1995">
        <w:rPr>
          <w:rFonts w:ascii="Arial" w:hAnsi="Arial" w:cs="Arial"/>
          <w:sz w:val="24"/>
          <w:szCs w:val="24"/>
        </w:rPr>
        <w:t>A stakeholder is anyone who is affect by the problem and solution. Another thought this can be anyone internal or external to the organization.</w:t>
      </w:r>
    </w:p>
    <w:p w14:paraId="7C624AC7" w14:textId="77777777" w:rsidR="004E1995" w:rsidRPr="004E1995" w:rsidRDefault="004E1995" w:rsidP="00804700">
      <w:pPr>
        <w:spacing w:after="0" w:line="240" w:lineRule="auto"/>
        <w:rPr>
          <w:rFonts w:ascii="Arial" w:hAnsi="Arial" w:cs="Arial"/>
          <w:sz w:val="24"/>
          <w:szCs w:val="24"/>
        </w:rPr>
      </w:pPr>
    </w:p>
    <w:p w14:paraId="61DBB2EC" w14:textId="77777777" w:rsidR="004E1995" w:rsidRPr="004E1995" w:rsidRDefault="004E1995" w:rsidP="00804700">
      <w:pPr>
        <w:spacing w:after="0" w:line="240" w:lineRule="auto"/>
        <w:rPr>
          <w:rFonts w:ascii="Arial" w:hAnsi="Arial" w:cs="Arial"/>
          <w:sz w:val="24"/>
          <w:szCs w:val="24"/>
        </w:rPr>
      </w:pPr>
    </w:p>
    <w:p w14:paraId="0C864556" w14:textId="77777777" w:rsidR="00804700" w:rsidRPr="004E1995" w:rsidRDefault="00804700" w:rsidP="00804700">
      <w:pPr>
        <w:spacing w:after="0" w:line="240" w:lineRule="auto"/>
        <w:rPr>
          <w:rFonts w:ascii="Arial" w:hAnsi="Arial" w:cs="Arial"/>
          <w:sz w:val="24"/>
          <w:szCs w:val="24"/>
        </w:rPr>
      </w:pPr>
    </w:p>
    <w:p w14:paraId="161E9C42" w14:textId="77777777" w:rsidR="00804700" w:rsidRPr="004E1995" w:rsidRDefault="00804700" w:rsidP="00804700">
      <w:pPr>
        <w:spacing w:after="0" w:line="240" w:lineRule="auto"/>
        <w:rPr>
          <w:rFonts w:ascii="Arial" w:hAnsi="Arial" w:cs="Arial"/>
          <w:sz w:val="24"/>
          <w:szCs w:val="24"/>
        </w:rPr>
      </w:pPr>
    </w:p>
    <w:p w14:paraId="2F5D434E" w14:textId="77777777" w:rsidR="00804700" w:rsidRPr="004E1995" w:rsidRDefault="00804700" w:rsidP="00804700">
      <w:pPr>
        <w:spacing w:after="0" w:line="240" w:lineRule="auto"/>
        <w:rPr>
          <w:rFonts w:ascii="Arial" w:hAnsi="Arial" w:cs="Arial"/>
          <w:sz w:val="24"/>
          <w:szCs w:val="24"/>
        </w:rPr>
      </w:pPr>
    </w:p>
    <w:p w14:paraId="27EBCB13" w14:textId="4CD429A2" w:rsidR="00804700" w:rsidRPr="004E1995" w:rsidRDefault="00804700" w:rsidP="00804700">
      <w:pPr>
        <w:spacing w:after="0" w:line="240" w:lineRule="auto"/>
        <w:rPr>
          <w:rFonts w:ascii="Arial" w:hAnsi="Arial" w:cs="Arial"/>
          <w:sz w:val="24"/>
          <w:szCs w:val="24"/>
        </w:rPr>
      </w:pPr>
      <w:r w:rsidRPr="004E1995">
        <w:rPr>
          <w:rFonts w:ascii="Arial" w:hAnsi="Arial" w:cs="Arial"/>
          <w:sz w:val="24"/>
          <w:szCs w:val="24"/>
          <w:u w:val="single"/>
        </w:rPr>
        <w:t>Plans for fieldwork</w:t>
      </w:r>
      <w:r w:rsidR="008C40C1" w:rsidRPr="004E1995">
        <w:rPr>
          <w:rFonts w:ascii="Arial" w:hAnsi="Arial" w:cs="Arial"/>
          <w:sz w:val="24"/>
          <w:szCs w:val="24"/>
          <w:u w:val="single"/>
        </w:rPr>
        <w:t>/data gathering</w:t>
      </w:r>
      <w:r w:rsidRPr="004E1995">
        <w:rPr>
          <w:rFonts w:ascii="Arial" w:hAnsi="Arial" w:cs="Arial"/>
          <w:sz w:val="24"/>
          <w:szCs w:val="24"/>
        </w:rPr>
        <w:t xml:space="preserve">: </w:t>
      </w:r>
    </w:p>
    <w:p w14:paraId="1BDA532C" w14:textId="77777777" w:rsidR="00804700" w:rsidRPr="004E1995" w:rsidRDefault="00804700" w:rsidP="00804700">
      <w:pPr>
        <w:spacing w:after="0" w:line="240" w:lineRule="auto"/>
        <w:rPr>
          <w:rFonts w:ascii="Arial" w:hAnsi="Arial" w:cs="Arial"/>
          <w:sz w:val="24"/>
          <w:szCs w:val="24"/>
        </w:rPr>
      </w:pPr>
    </w:p>
    <w:tbl>
      <w:tblPr>
        <w:tblStyle w:val="TableGrid"/>
        <w:tblW w:w="9918" w:type="dxa"/>
        <w:tblLook w:val="04A0" w:firstRow="1" w:lastRow="0" w:firstColumn="1" w:lastColumn="0" w:noHBand="0" w:noVBand="1"/>
      </w:tblPr>
      <w:tblGrid>
        <w:gridCol w:w="1911"/>
        <w:gridCol w:w="1912"/>
        <w:gridCol w:w="1912"/>
        <w:gridCol w:w="4183"/>
      </w:tblGrid>
      <w:tr w:rsidR="00804700" w:rsidRPr="004E1995" w14:paraId="263FF542" w14:textId="77777777" w:rsidTr="00804700">
        <w:tc>
          <w:tcPr>
            <w:tcW w:w="1911" w:type="dxa"/>
          </w:tcPr>
          <w:p w14:paraId="21B58C76" w14:textId="024DFAE8" w:rsidR="00804700" w:rsidRPr="004E1995" w:rsidRDefault="008C40C1" w:rsidP="00804700">
            <w:pPr>
              <w:rPr>
                <w:rFonts w:ascii="Arial" w:hAnsi="Arial" w:cs="Arial"/>
                <w:sz w:val="24"/>
                <w:szCs w:val="24"/>
              </w:rPr>
            </w:pPr>
            <w:r w:rsidRPr="004E1995">
              <w:rPr>
                <w:rFonts w:ascii="Arial" w:hAnsi="Arial" w:cs="Arial"/>
                <w:sz w:val="24"/>
                <w:szCs w:val="24"/>
              </w:rPr>
              <w:t>Data Research</w:t>
            </w:r>
          </w:p>
        </w:tc>
        <w:tc>
          <w:tcPr>
            <w:tcW w:w="1912" w:type="dxa"/>
          </w:tcPr>
          <w:p w14:paraId="4CDA5DAA" w14:textId="049F3B99" w:rsidR="00804700" w:rsidRPr="004E1995" w:rsidRDefault="00804700" w:rsidP="008C40C1">
            <w:pPr>
              <w:rPr>
                <w:rFonts w:ascii="Arial" w:hAnsi="Arial" w:cs="Arial"/>
                <w:sz w:val="24"/>
                <w:szCs w:val="24"/>
              </w:rPr>
            </w:pPr>
            <w:r w:rsidRPr="004E1995">
              <w:rPr>
                <w:rFonts w:ascii="Arial" w:hAnsi="Arial" w:cs="Arial"/>
                <w:sz w:val="24"/>
                <w:szCs w:val="24"/>
              </w:rPr>
              <w:t>Stakeholder</w:t>
            </w:r>
            <w:r w:rsidRPr="004E1995">
              <w:rPr>
                <w:rFonts w:ascii="Arial" w:hAnsi="Arial" w:cs="Arial"/>
                <w:sz w:val="24"/>
                <w:szCs w:val="24"/>
              </w:rPr>
              <w:tab/>
            </w:r>
          </w:p>
        </w:tc>
        <w:tc>
          <w:tcPr>
            <w:tcW w:w="1912" w:type="dxa"/>
          </w:tcPr>
          <w:p w14:paraId="70481194" w14:textId="77777777" w:rsidR="00804700" w:rsidRPr="004E1995" w:rsidRDefault="00804700" w:rsidP="00804700">
            <w:pPr>
              <w:rPr>
                <w:rFonts w:ascii="Arial" w:hAnsi="Arial" w:cs="Arial"/>
                <w:sz w:val="24"/>
                <w:szCs w:val="24"/>
              </w:rPr>
            </w:pPr>
            <w:r w:rsidRPr="004E1995">
              <w:rPr>
                <w:rFonts w:ascii="Arial" w:hAnsi="Arial" w:cs="Arial"/>
                <w:sz w:val="24"/>
                <w:szCs w:val="24"/>
              </w:rPr>
              <w:t>Mode: (observation or interview)</w:t>
            </w:r>
          </w:p>
        </w:tc>
        <w:tc>
          <w:tcPr>
            <w:tcW w:w="4183" w:type="dxa"/>
          </w:tcPr>
          <w:p w14:paraId="17D75E44" w14:textId="77777777" w:rsidR="00804700" w:rsidRPr="004E1995" w:rsidRDefault="00804700" w:rsidP="00804700">
            <w:pPr>
              <w:rPr>
                <w:rFonts w:ascii="Arial" w:hAnsi="Arial" w:cs="Arial"/>
                <w:sz w:val="24"/>
                <w:szCs w:val="24"/>
              </w:rPr>
            </w:pPr>
            <w:r w:rsidRPr="004E1995">
              <w:rPr>
                <w:rFonts w:ascii="Arial" w:hAnsi="Arial" w:cs="Arial"/>
                <w:sz w:val="24"/>
                <w:szCs w:val="24"/>
              </w:rPr>
              <w:t>Location of observation or</w:t>
            </w:r>
          </w:p>
          <w:p w14:paraId="3C482827" w14:textId="77777777" w:rsidR="00804700" w:rsidRPr="004E1995" w:rsidRDefault="00804700" w:rsidP="00804700">
            <w:pPr>
              <w:rPr>
                <w:rFonts w:ascii="Arial" w:hAnsi="Arial" w:cs="Arial"/>
                <w:sz w:val="24"/>
                <w:szCs w:val="24"/>
              </w:rPr>
            </w:pPr>
            <w:r w:rsidRPr="004E1995">
              <w:rPr>
                <w:rFonts w:ascii="Arial" w:hAnsi="Arial" w:cs="Arial"/>
                <w:sz w:val="24"/>
                <w:szCs w:val="24"/>
              </w:rPr>
              <w:t>Questions for interview</w:t>
            </w:r>
            <w:r w:rsidR="00070815" w:rsidRPr="004E1995">
              <w:rPr>
                <w:rFonts w:ascii="Arial" w:hAnsi="Arial" w:cs="Arial"/>
                <w:sz w:val="24"/>
                <w:szCs w:val="24"/>
              </w:rPr>
              <w:t xml:space="preserve"> or</w:t>
            </w:r>
          </w:p>
          <w:p w14:paraId="373924A7" w14:textId="77777777" w:rsidR="00070815" w:rsidRPr="004E1995" w:rsidRDefault="00070815" w:rsidP="00804700">
            <w:pPr>
              <w:rPr>
                <w:rFonts w:ascii="Arial" w:hAnsi="Arial" w:cs="Arial"/>
                <w:sz w:val="24"/>
                <w:szCs w:val="24"/>
              </w:rPr>
            </w:pPr>
            <w:r w:rsidRPr="004E1995">
              <w:rPr>
                <w:rFonts w:ascii="Arial" w:hAnsi="Arial" w:cs="Arial"/>
                <w:sz w:val="24"/>
                <w:szCs w:val="24"/>
              </w:rPr>
              <w:t>Data collection plan</w:t>
            </w:r>
          </w:p>
        </w:tc>
      </w:tr>
      <w:tr w:rsidR="00804700" w:rsidRPr="004E1995" w14:paraId="32C1D050" w14:textId="77777777" w:rsidTr="00804700">
        <w:tc>
          <w:tcPr>
            <w:tcW w:w="1911" w:type="dxa"/>
          </w:tcPr>
          <w:p w14:paraId="7EB0AF9A" w14:textId="77777777" w:rsidR="00804700" w:rsidRPr="004E1995" w:rsidRDefault="00804700" w:rsidP="00804700">
            <w:pPr>
              <w:rPr>
                <w:rFonts w:ascii="Arial" w:hAnsi="Arial" w:cs="Arial"/>
                <w:sz w:val="24"/>
                <w:szCs w:val="24"/>
              </w:rPr>
            </w:pPr>
          </w:p>
        </w:tc>
        <w:tc>
          <w:tcPr>
            <w:tcW w:w="1912" w:type="dxa"/>
          </w:tcPr>
          <w:p w14:paraId="5B4DA3D9" w14:textId="77777777" w:rsidR="00804700" w:rsidRPr="004E1995" w:rsidRDefault="00804700" w:rsidP="00804700">
            <w:pPr>
              <w:rPr>
                <w:rFonts w:ascii="Arial" w:hAnsi="Arial" w:cs="Arial"/>
                <w:sz w:val="24"/>
                <w:szCs w:val="24"/>
              </w:rPr>
            </w:pPr>
          </w:p>
        </w:tc>
        <w:tc>
          <w:tcPr>
            <w:tcW w:w="1912" w:type="dxa"/>
          </w:tcPr>
          <w:p w14:paraId="4C93B43E" w14:textId="77777777" w:rsidR="00804700" w:rsidRPr="004E1995" w:rsidRDefault="00804700" w:rsidP="00804700">
            <w:pPr>
              <w:rPr>
                <w:rFonts w:ascii="Arial" w:hAnsi="Arial" w:cs="Arial"/>
                <w:sz w:val="24"/>
                <w:szCs w:val="24"/>
              </w:rPr>
            </w:pPr>
          </w:p>
        </w:tc>
        <w:tc>
          <w:tcPr>
            <w:tcW w:w="4183" w:type="dxa"/>
          </w:tcPr>
          <w:p w14:paraId="59768464" w14:textId="77777777" w:rsidR="00804700" w:rsidRPr="004E1995" w:rsidRDefault="00804700" w:rsidP="00804700">
            <w:pPr>
              <w:rPr>
                <w:rFonts w:ascii="Arial" w:hAnsi="Arial" w:cs="Arial"/>
                <w:sz w:val="24"/>
                <w:szCs w:val="24"/>
              </w:rPr>
            </w:pPr>
          </w:p>
        </w:tc>
      </w:tr>
      <w:tr w:rsidR="00804700" w:rsidRPr="004E1995" w14:paraId="30372138" w14:textId="77777777" w:rsidTr="00804700">
        <w:tc>
          <w:tcPr>
            <w:tcW w:w="1911" w:type="dxa"/>
          </w:tcPr>
          <w:p w14:paraId="50615AB0" w14:textId="77777777" w:rsidR="00804700" w:rsidRPr="004E1995" w:rsidRDefault="00804700" w:rsidP="00804700">
            <w:pPr>
              <w:rPr>
                <w:rFonts w:ascii="Arial" w:hAnsi="Arial" w:cs="Arial"/>
                <w:sz w:val="24"/>
                <w:szCs w:val="24"/>
              </w:rPr>
            </w:pPr>
          </w:p>
        </w:tc>
        <w:tc>
          <w:tcPr>
            <w:tcW w:w="1912" w:type="dxa"/>
          </w:tcPr>
          <w:p w14:paraId="41E0F2AC" w14:textId="77777777" w:rsidR="00804700" w:rsidRPr="004E1995" w:rsidRDefault="00804700" w:rsidP="00804700">
            <w:pPr>
              <w:rPr>
                <w:rFonts w:ascii="Arial" w:hAnsi="Arial" w:cs="Arial"/>
                <w:sz w:val="24"/>
                <w:szCs w:val="24"/>
              </w:rPr>
            </w:pPr>
          </w:p>
        </w:tc>
        <w:tc>
          <w:tcPr>
            <w:tcW w:w="1912" w:type="dxa"/>
          </w:tcPr>
          <w:p w14:paraId="6DCA7710" w14:textId="77777777" w:rsidR="00804700" w:rsidRPr="004E1995" w:rsidRDefault="00804700" w:rsidP="00804700">
            <w:pPr>
              <w:rPr>
                <w:rFonts w:ascii="Arial" w:hAnsi="Arial" w:cs="Arial"/>
                <w:sz w:val="24"/>
                <w:szCs w:val="24"/>
              </w:rPr>
            </w:pPr>
          </w:p>
        </w:tc>
        <w:tc>
          <w:tcPr>
            <w:tcW w:w="4183" w:type="dxa"/>
          </w:tcPr>
          <w:p w14:paraId="0B46A511" w14:textId="77777777" w:rsidR="00804700" w:rsidRPr="004E1995" w:rsidRDefault="00804700" w:rsidP="00804700">
            <w:pPr>
              <w:rPr>
                <w:rFonts w:ascii="Arial" w:hAnsi="Arial" w:cs="Arial"/>
                <w:sz w:val="24"/>
                <w:szCs w:val="24"/>
              </w:rPr>
            </w:pPr>
          </w:p>
        </w:tc>
      </w:tr>
      <w:tr w:rsidR="00804700" w:rsidRPr="004E1995" w14:paraId="3E66CCE2" w14:textId="77777777" w:rsidTr="00804700">
        <w:tc>
          <w:tcPr>
            <w:tcW w:w="1911" w:type="dxa"/>
          </w:tcPr>
          <w:p w14:paraId="4E0222FB" w14:textId="77777777" w:rsidR="00804700" w:rsidRPr="004E1995" w:rsidRDefault="00804700" w:rsidP="00804700">
            <w:pPr>
              <w:rPr>
                <w:rFonts w:ascii="Arial" w:hAnsi="Arial" w:cs="Arial"/>
                <w:sz w:val="24"/>
                <w:szCs w:val="24"/>
              </w:rPr>
            </w:pPr>
          </w:p>
        </w:tc>
        <w:tc>
          <w:tcPr>
            <w:tcW w:w="1912" w:type="dxa"/>
          </w:tcPr>
          <w:p w14:paraId="4304D585" w14:textId="77777777" w:rsidR="00804700" w:rsidRPr="004E1995" w:rsidRDefault="00804700" w:rsidP="00804700">
            <w:pPr>
              <w:rPr>
                <w:rFonts w:ascii="Arial" w:hAnsi="Arial" w:cs="Arial"/>
                <w:sz w:val="24"/>
                <w:szCs w:val="24"/>
              </w:rPr>
            </w:pPr>
          </w:p>
        </w:tc>
        <w:tc>
          <w:tcPr>
            <w:tcW w:w="1912" w:type="dxa"/>
          </w:tcPr>
          <w:p w14:paraId="2B801D18" w14:textId="77777777" w:rsidR="00804700" w:rsidRPr="004E1995" w:rsidRDefault="00804700" w:rsidP="00804700">
            <w:pPr>
              <w:rPr>
                <w:rFonts w:ascii="Arial" w:hAnsi="Arial" w:cs="Arial"/>
                <w:sz w:val="24"/>
                <w:szCs w:val="24"/>
              </w:rPr>
            </w:pPr>
          </w:p>
        </w:tc>
        <w:tc>
          <w:tcPr>
            <w:tcW w:w="4183" w:type="dxa"/>
          </w:tcPr>
          <w:p w14:paraId="6CE8EA06" w14:textId="77777777" w:rsidR="00804700" w:rsidRPr="004E1995" w:rsidRDefault="00804700" w:rsidP="00804700">
            <w:pPr>
              <w:rPr>
                <w:rFonts w:ascii="Arial" w:hAnsi="Arial" w:cs="Arial"/>
                <w:sz w:val="24"/>
                <w:szCs w:val="24"/>
              </w:rPr>
            </w:pPr>
          </w:p>
        </w:tc>
      </w:tr>
      <w:tr w:rsidR="00804700" w:rsidRPr="004E1995" w14:paraId="3F4B3C12" w14:textId="77777777" w:rsidTr="00804700">
        <w:tc>
          <w:tcPr>
            <w:tcW w:w="1911" w:type="dxa"/>
          </w:tcPr>
          <w:p w14:paraId="08CED8BD" w14:textId="77777777" w:rsidR="00804700" w:rsidRPr="004E1995" w:rsidRDefault="00804700" w:rsidP="00804700">
            <w:pPr>
              <w:rPr>
                <w:rFonts w:ascii="Arial" w:hAnsi="Arial" w:cs="Arial"/>
                <w:sz w:val="24"/>
                <w:szCs w:val="24"/>
              </w:rPr>
            </w:pPr>
          </w:p>
        </w:tc>
        <w:tc>
          <w:tcPr>
            <w:tcW w:w="1912" w:type="dxa"/>
          </w:tcPr>
          <w:p w14:paraId="025D8DF3" w14:textId="77777777" w:rsidR="00804700" w:rsidRPr="004E1995" w:rsidRDefault="00804700" w:rsidP="00804700">
            <w:pPr>
              <w:rPr>
                <w:rFonts w:ascii="Arial" w:hAnsi="Arial" w:cs="Arial"/>
                <w:sz w:val="24"/>
                <w:szCs w:val="24"/>
              </w:rPr>
            </w:pPr>
          </w:p>
        </w:tc>
        <w:tc>
          <w:tcPr>
            <w:tcW w:w="1912" w:type="dxa"/>
          </w:tcPr>
          <w:p w14:paraId="5A1B5B19" w14:textId="77777777" w:rsidR="00804700" w:rsidRPr="004E1995" w:rsidRDefault="00804700" w:rsidP="00804700">
            <w:pPr>
              <w:rPr>
                <w:rFonts w:ascii="Arial" w:hAnsi="Arial" w:cs="Arial"/>
                <w:sz w:val="24"/>
                <w:szCs w:val="24"/>
              </w:rPr>
            </w:pPr>
          </w:p>
        </w:tc>
        <w:tc>
          <w:tcPr>
            <w:tcW w:w="4183" w:type="dxa"/>
          </w:tcPr>
          <w:p w14:paraId="6682B449" w14:textId="77777777" w:rsidR="00804700" w:rsidRPr="004E1995" w:rsidRDefault="00804700" w:rsidP="00804700">
            <w:pPr>
              <w:rPr>
                <w:rFonts w:ascii="Arial" w:hAnsi="Arial" w:cs="Arial"/>
                <w:sz w:val="24"/>
                <w:szCs w:val="24"/>
              </w:rPr>
            </w:pPr>
          </w:p>
        </w:tc>
      </w:tr>
      <w:tr w:rsidR="00804700" w:rsidRPr="004E1995" w14:paraId="4BA3440E" w14:textId="77777777" w:rsidTr="00804700">
        <w:tc>
          <w:tcPr>
            <w:tcW w:w="1911" w:type="dxa"/>
          </w:tcPr>
          <w:p w14:paraId="444C596D" w14:textId="77777777" w:rsidR="00804700" w:rsidRPr="004E1995" w:rsidRDefault="00804700" w:rsidP="00804700">
            <w:pPr>
              <w:rPr>
                <w:rFonts w:ascii="Arial" w:hAnsi="Arial" w:cs="Arial"/>
                <w:sz w:val="24"/>
                <w:szCs w:val="24"/>
              </w:rPr>
            </w:pPr>
          </w:p>
        </w:tc>
        <w:tc>
          <w:tcPr>
            <w:tcW w:w="1912" w:type="dxa"/>
          </w:tcPr>
          <w:p w14:paraId="400F911A" w14:textId="77777777" w:rsidR="00804700" w:rsidRPr="004E1995" w:rsidRDefault="00804700" w:rsidP="00804700">
            <w:pPr>
              <w:rPr>
                <w:rFonts w:ascii="Arial" w:hAnsi="Arial" w:cs="Arial"/>
                <w:sz w:val="24"/>
                <w:szCs w:val="24"/>
              </w:rPr>
            </w:pPr>
          </w:p>
        </w:tc>
        <w:tc>
          <w:tcPr>
            <w:tcW w:w="1912" w:type="dxa"/>
          </w:tcPr>
          <w:p w14:paraId="303E5881" w14:textId="77777777" w:rsidR="00804700" w:rsidRPr="004E1995" w:rsidRDefault="00804700" w:rsidP="00804700">
            <w:pPr>
              <w:rPr>
                <w:rFonts w:ascii="Arial" w:hAnsi="Arial" w:cs="Arial"/>
                <w:sz w:val="24"/>
                <w:szCs w:val="24"/>
              </w:rPr>
            </w:pPr>
          </w:p>
        </w:tc>
        <w:tc>
          <w:tcPr>
            <w:tcW w:w="4183" w:type="dxa"/>
          </w:tcPr>
          <w:p w14:paraId="62D62055" w14:textId="77777777" w:rsidR="00804700" w:rsidRPr="004E1995" w:rsidRDefault="00804700" w:rsidP="00804700">
            <w:pPr>
              <w:rPr>
                <w:rFonts w:ascii="Arial" w:hAnsi="Arial" w:cs="Arial"/>
                <w:sz w:val="24"/>
                <w:szCs w:val="24"/>
              </w:rPr>
            </w:pPr>
          </w:p>
        </w:tc>
      </w:tr>
    </w:tbl>
    <w:p w14:paraId="5176AB7F" w14:textId="77777777" w:rsidR="00804700" w:rsidRPr="004E1995" w:rsidRDefault="00804700" w:rsidP="00804700">
      <w:pPr>
        <w:spacing w:after="0" w:line="240" w:lineRule="auto"/>
        <w:rPr>
          <w:rFonts w:ascii="Arial" w:hAnsi="Arial" w:cs="Arial"/>
          <w:sz w:val="24"/>
          <w:szCs w:val="24"/>
        </w:rPr>
      </w:pPr>
    </w:p>
    <w:sectPr w:rsidR="00804700" w:rsidRPr="004E19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700"/>
    <w:rsid w:val="00070815"/>
    <w:rsid w:val="004E1995"/>
    <w:rsid w:val="004F5206"/>
    <w:rsid w:val="00804700"/>
    <w:rsid w:val="008C40C1"/>
    <w:rsid w:val="0098229F"/>
    <w:rsid w:val="00A34D91"/>
    <w:rsid w:val="00B67286"/>
    <w:rsid w:val="00B963AF"/>
    <w:rsid w:val="00CC4C95"/>
    <w:rsid w:val="00FB3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D4D149"/>
  <w15:docId w15:val="{8B130523-0639-4AE0-B6B3-9FBE7E50B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4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40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0C1"/>
    <w:rPr>
      <w:rFonts w:ascii="Segoe UI" w:hAnsi="Segoe UI" w:cs="Segoe UI"/>
      <w:sz w:val="18"/>
      <w:szCs w:val="18"/>
    </w:rPr>
  </w:style>
  <w:style w:type="paragraph" w:styleId="NormalWeb">
    <w:name w:val="Normal (Web)"/>
    <w:basedOn w:val="Normal"/>
    <w:uiPriority w:val="99"/>
    <w:unhideWhenUsed/>
    <w:rsid w:val="004E19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E1995"/>
  </w:style>
  <w:style w:type="character" w:styleId="Hyperlink">
    <w:name w:val="Hyperlink"/>
    <w:basedOn w:val="DefaultParagraphFont"/>
    <w:uiPriority w:val="99"/>
    <w:semiHidden/>
    <w:unhideWhenUsed/>
    <w:rsid w:val="004E19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7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nmentzer</dc:creator>
  <cp:lastModifiedBy>JORDII REID</cp:lastModifiedBy>
  <cp:revision>2</cp:revision>
  <cp:lastPrinted>2015-07-02T20:33:00Z</cp:lastPrinted>
  <dcterms:created xsi:type="dcterms:W3CDTF">2018-04-30T02:54:00Z</dcterms:created>
  <dcterms:modified xsi:type="dcterms:W3CDTF">2018-04-30T02:54:00Z</dcterms:modified>
</cp:coreProperties>
</file>