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E1" w:rsidRPr="00C92DA7" w:rsidRDefault="00B223E1" w:rsidP="00B223E1">
      <w:pPr>
        <w:pStyle w:val="CourseModuleHeader"/>
        <w:rPr>
          <w:rFonts w:ascii="Times New Roman" w:hAnsi="Times New Roman"/>
        </w:rPr>
      </w:pPr>
      <w:r w:rsidRPr="00C92DA7">
        <w:rPr>
          <w:rFonts w:ascii="Times New Roman" w:hAnsi="Times New Roman"/>
        </w:rPr>
        <w:t>Assignment 0</w:t>
      </w:r>
      <w:r>
        <w:rPr>
          <w:rFonts w:ascii="Times New Roman" w:hAnsi="Times New Roman"/>
        </w:rPr>
        <w:t>4</w:t>
      </w:r>
    </w:p>
    <w:p w:rsidR="00B223E1" w:rsidRPr="00C92DA7" w:rsidRDefault="00B223E1" w:rsidP="00B223E1">
      <w:pPr>
        <w:pStyle w:val="SmallCourseTitle"/>
        <w:rPr>
          <w:rFonts w:ascii="Arial" w:hAnsi="Arial" w:cs="Arial"/>
          <w:sz w:val="28"/>
          <w:szCs w:val="28"/>
        </w:rPr>
      </w:pPr>
      <w:r w:rsidRPr="00C92DA7">
        <w:rPr>
          <w:rFonts w:ascii="Arial" w:hAnsi="Arial" w:cs="Arial"/>
          <w:sz w:val="28"/>
          <w:szCs w:val="28"/>
        </w:rPr>
        <w:t>BU3</w:t>
      </w:r>
      <w:r>
        <w:rPr>
          <w:rFonts w:ascii="Arial" w:hAnsi="Arial" w:cs="Arial"/>
          <w:sz w:val="28"/>
          <w:szCs w:val="28"/>
        </w:rPr>
        <w:t>60</w:t>
      </w:r>
      <w:r w:rsidRPr="00C92DA7">
        <w:rPr>
          <w:rFonts w:ascii="Arial" w:hAnsi="Arial" w:cs="Arial"/>
          <w:sz w:val="28"/>
          <w:szCs w:val="28"/>
        </w:rPr>
        <w:t xml:space="preserve"> </w:t>
      </w:r>
      <w:r>
        <w:rPr>
          <w:rFonts w:ascii="Arial" w:hAnsi="Arial" w:cs="Arial"/>
          <w:sz w:val="28"/>
          <w:szCs w:val="28"/>
        </w:rPr>
        <w:t>Social Impact of Business</w:t>
      </w:r>
      <w:r w:rsidRPr="00C92DA7">
        <w:rPr>
          <w:rFonts w:ascii="Arial" w:hAnsi="Arial" w:cs="Arial"/>
          <w:sz w:val="28"/>
          <w:szCs w:val="28"/>
        </w:rPr>
        <w:t xml:space="preserve">   </w:t>
      </w:r>
    </w:p>
    <w:p w:rsidR="00E16D13" w:rsidRDefault="00E16D13" w:rsidP="00E16D13">
      <w:pPr>
        <w:rPr>
          <w:rFonts w:eastAsia="Calibri"/>
        </w:rPr>
      </w:pPr>
      <w:bookmarkStart w:id="0" w:name="_GoBack"/>
      <w:bookmarkEnd w:id="0"/>
      <w:r w:rsidRPr="00C92D61">
        <w:rPr>
          <w:rFonts w:eastAsia="Calibri"/>
        </w:rPr>
        <w:t>. Unless otherwise stated, answer in complete sentences, and be sure to use correct English, spelling, and grammar. Sources must be cited in APA format. Your response should be four (4) double</w:t>
      </w:r>
      <w:r w:rsidRPr="00C92D61">
        <w:rPr>
          <w:rFonts w:ascii="Cambria Math" w:eastAsia="Calibri" w:hAnsi="Cambria Math" w:cs="Cambria Math"/>
        </w:rPr>
        <w:t>‐</w:t>
      </w:r>
      <w:r w:rsidRPr="00C92D61">
        <w:rPr>
          <w:rFonts w:eastAsia="Calibri"/>
        </w:rPr>
        <w:t>spaced pages; refer to the “Format Requirementsʺ page for specific format requirements.</w:t>
      </w:r>
    </w:p>
    <w:p w:rsidR="00E16D13" w:rsidRDefault="00E16D13" w:rsidP="00E16D13">
      <w:pPr>
        <w:rPr>
          <w:rFonts w:eastAsia="Calibri"/>
        </w:rPr>
      </w:pPr>
    </w:p>
    <w:p w:rsidR="00E46C6F" w:rsidRPr="00E16D13" w:rsidRDefault="00E46C6F" w:rsidP="00E16D13">
      <w:pPr>
        <w:rPr>
          <w:rFonts w:eastAsia="Calibri"/>
        </w:rPr>
      </w:pPr>
      <w:r w:rsidRPr="00C63D9E">
        <w:rPr>
          <w:color w:val="000000"/>
        </w:rPr>
        <w:t>Describe the roles of the World Bank (WB), International Monetary Fund (IMF), and World Trade Organization (WTO) in the acceleration of globalization.</w:t>
      </w:r>
    </w:p>
    <w:p w:rsidR="00B223E1" w:rsidRDefault="00B223E1" w:rsidP="00FB30EA"/>
    <w:p w:rsidR="00E16D13" w:rsidRPr="00DB6553" w:rsidRDefault="00E16D13" w:rsidP="00E16D13">
      <w:pPr>
        <w:tabs>
          <w:tab w:val="right" w:pos="7200"/>
        </w:tabs>
        <w:rPr>
          <w:b/>
        </w:rPr>
      </w:pPr>
      <w:r w:rsidRPr="00DB6553">
        <w:rPr>
          <w:b/>
        </w:rPr>
        <w:t>Grading Rubric</w:t>
      </w:r>
    </w:p>
    <w:p w:rsidR="00E16D13" w:rsidRPr="00DB6553" w:rsidRDefault="00E16D13" w:rsidP="00E16D13">
      <w:pPr>
        <w:tabs>
          <w:tab w:val="right" w:pos="7200"/>
        </w:tabs>
        <w:rPr>
          <w:b/>
        </w:rPr>
      </w:pPr>
    </w:p>
    <w:p w:rsidR="00E16D13" w:rsidRDefault="00E16D13" w:rsidP="00E16D13">
      <w:pPr>
        <w:tabs>
          <w:tab w:val="right" w:pos="7200"/>
        </w:tabs>
        <w:rPr>
          <w:bCs/>
          <w:i/>
        </w:rPr>
      </w:pPr>
      <w:r w:rsidRPr="00DB6553">
        <w:rPr>
          <w:bCs/>
          <w:i/>
        </w:rPr>
        <w:t xml:space="preserve">Please refer to the rubric </w:t>
      </w:r>
      <w:r>
        <w:rPr>
          <w:bCs/>
          <w:i/>
        </w:rPr>
        <w:t>below</w:t>
      </w:r>
      <w:r w:rsidRPr="00DB6553">
        <w:rPr>
          <w:bCs/>
          <w:i/>
        </w:rPr>
        <w:t xml:space="preserve"> for the grading criteria for this assignment.</w:t>
      </w:r>
    </w:p>
    <w:p w:rsidR="00E16D13" w:rsidRDefault="00E16D13" w:rsidP="00E16D13">
      <w:pPr>
        <w:tabs>
          <w:tab w:val="right" w:pos="7200"/>
        </w:tabs>
        <w:rPr>
          <w:bCs/>
          <w:i/>
        </w:rPr>
      </w:pPr>
    </w:p>
    <w:p w:rsidR="00693A89" w:rsidRDefault="00FA405B" w:rsidP="00E16D13">
      <w:r w:rsidRPr="00FA405B">
        <w:rPr>
          <w:noProof/>
        </w:rPr>
        <w:drawing>
          <wp:inline distT="0" distB="0" distL="0" distR="0">
            <wp:extent cx="5486400" cy="3662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62363"/>
                    </a:xfrm>
                    <a:prstGeom prst="rect">
                      <a:avLst/>
                    </a:prstGeom>
                    <a:noFill/>
                    <a:ln>
                      <a:noFill/>
                    </a:ln>
                  </pic:spPr>
                </pic:pic>
              </a:graphicData>
            </a:graphic>
          </wp:inline>
        </w:drawing>
      </w:r>
    </w:p>
    <w:sectPr w:rsidR="00693A89" w:rsidSect="00FB30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C-BaucherGothic">
    <w:altName w:val="Times New Roman"/>
    <w:panose1 w:val="00000000000000000000"/>
    <w:charset w:val="00"/>
    <w:family w:val="roman"/>
    <w:notTrueType/>
    <w:pitch w:val="variable"/>
    <w:sig w:usb0="00000001" w:usb1="00000000" w:usb2="00000000" w:usb3="00000000" w:csb0="00000009" w:csb1="00000000"/>
  </w:font>
  <w:font w:name="MyriaMM_400 RG 300 CN">
    <w:panose1 w:val="00000000000000000000"/>
    <w:charset w:val="00"/>
    <w:family w:val="swiss"/>
    <w:notTrueType/>
    <w:pitch w:val="variable"/>
    <w:sig w:usb0="00000003" w:usb1="00000000" w:usb2="00000000" w:usb3="00000000" w:csb0="00000001" w:csb1="00000000"/>
  </w:font>
  <w:font w:name="MyriaMM_700 BD 600 N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3B07"/>
    <w:multiLevelType w:val="hybridMultilevel"/>
    <w:tmpl w:val="589CCE78"/>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9">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 w15:restartNumberingAfterBreak="0">
    <w:nsid w:val="27F2385E"/>
    <w:multiLevelType w:val="hybridMultilevel"/>
    <w:tmpl w:val="5808BCE8"/>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9">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 w15:restartNumberingAfterBreak="0">
    <w:nsid w:val="443A1E38"/>
    <w:multiLevelType w:val="hybridMultilevel"/>
    <w:tmpl w:val="0D8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7EC5"/>
    <w:multiLevelType w:val="multilevel"/>
    <w:tmpl w:val="94C4BE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4" w15:restartNumberingAfterBreak="0">
    <w:nsid w:val="56E4441B"/>
    <w:multiLevelType w:val="hybridMultilevel"/>
    <w:tmpl w:val="283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B4C50"/>
    <w:multiLevelType w:val="hybridMultilevel"/>
    <w:tmpl w:val="C85291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CA829D7"/>
    <w:multiLevelType w:val="hybridMultilevel"/>
    <w:tmpl w:val="2A9E6CC4"/>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6728D422">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6"/>
  </w:num>
  <w:num w:numId="2">
    <w:abstractNumId w:val="3"/>
  </w:num>
  <w:num w:numId="3">
    <w:abstractNumId w:val="6"/>
    <w:lvlOverride w:ilvl="0">
      <w:lvl w:ilvl="0" w:tplc="FFFFFFFF">
        <w:start w:val="1"/>
        <w:numFmt w:val="lowerLetter"/>
        <w:lvlText w:val="%1."/>
        <w:lvlJc w:val="left"/>
        <w:pPr>
          <w:tabs>
            <w:tab w:val="num" w:pos="540"/>
          </w:tabs>
          <w:ind w:left="54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6728D422">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39"/>
    <w:rsid w:val="000573FC"/>
    <w:rsid w:val="00113948"/>
    <w:rsid w:val="002945C5"/>
    <w:rsid w:val="002C4939"/>
    <w:rsid w:val="003C5978"/>
    <w:rsid w:val="003F1758"/>
    <w:rsid w:val="00505CA8"/>
    <w:rsid w:val="0059703B"/>
    <w:rsid w:val="005D7124"/>
    <w:rsid w:val="00693A89"/>
    <w:rsid w:val="006B7317"/>
    <w:rsid w:val="00736C5E"/>
    <w:rsid w:val="00780DF0"/>
    <w:rsid w:val="007B58A8"/>
    <w:rsid w:val="00801752"/>
    <w:rsid w:val="00813437"/>
    <w:rsid w:val="00815E83"/>
    <w:rsid w:val="00845860"/>
    <w:rsid w:val="008820D7"/>
    <w:rsid w:val="008A08ED"/>
    <w:rsid w:val="00995FC0"/>
    <w:rsid w:val="00AB10A6"/>
    <w:rsid w:val="00B223E1"/>
    <w:rsid w:val="00B32127"/>
    <w:rsid w:val="00B6215E"/>
    <w:rsid w:val="00BF2E69"/>
    <w:rsid w:val="00C31E44"/>
    <w:rsid w:val="00C5061E"/>
    <w:rsid w:val="00C57C54"/>
    <w:rsid w:val="00CD0196"/>
    <w:rsid w:val="00D61049"/>
    <w:rsid w:val="00D931CA"/>
    <w:rsid w:val="00DF11EA"/>
    <w:rsid w:val="00E16D13"/>
    <w:rsid w:val="00E412C5"/>
    <w:rsid w:val="00E46C6F"/>
    <w:rsid w:val="00E57DA7"/>
    <w:rsid w:val="00EE38AB"/>
    <w:rsid w:val="00EF30A5"/>
    <w:rsid w:val="00FA405B"/>
    <w:rsid w:val="00FB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33CE2"/>
  <w15:docId w15:val="{5900E568-0D10-4D30-AF4A-626D6D6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B223E1"/>
    <w:pPr>
      <w:pageBreakBefore/>
      <w:pBdr>
        <w:bottom w:val="single" w:sz="24" w:space="0" w:color="auto"/>
      </w:pBdr>
    </w:pPr>
    <w:rPr>
      <w:rFonts w:ascii="FC-BaucherGothic" w:hAnsi="FC-BaucherGothic"/>
      <w:b/>
      <w:caps/>
      <w:spacing w:val="8"/>
      <w:sz w:val="72"/>
      <w:szCs w:val="20"/>
    </w:rPr>
  </w:style>
  <w:style w:type="paragraph" w:customStyle="1" w:styleId="SmallCourseTitle">
    <w:name w:val="Small Course Title"/>
    <w:basedOn w:val="Normal"/>
    <w:next w:val="Normal"/>
    <w:rsid w:val="00B223E1"/>
    <w:pPr>
      <w:spacing w:after="200"/>
      <w:ind w:right="1728"/>
    </w:pPr>
    <w:rPr>
      <w:rFonts w:ascii="MyriaMM_400 RG 300 CN" w:hAnsi="MyriaMM_400 RG 300 CN"/>
      <w:szCs w:val="20"/>
    </w:rPr>
  </w:style>
  <w:style w:type="paragraph" w:customStyle="1" w:styleId="EndofAssignment">
    <w:name w:val="End of Assignment"/>
    <w:basedOn w:val="Normal"/>
    <w:next w:val="ModuleLineThinSR"/>
    <w:rsid w:val="00B223E1"/>
    <w:pPr>
      <w:tabs>
        <w:tab w:val="left" w:pos="2160"/>
        <w:tab w:val="left" w:pos="2520"/>
        <w:tab w:val="left" w:pos="3240"/>
        <w:tab w:val="left" w:pos="3600"/>
        <w:tab w:val="left" w:pos="3960"/>
        <w:tab w:val="left" w:pos="4320"/>
        <w:tab w:val="left" w:pos="4680"/>
        <w:tab w:val="left" w:pos="5040"/>
        <w:tab w:val="left" w:pos="5400"/>
        <w:tab w:val="left" w:pos="8352"/>
      </w:tabs>
      <w:ind w:left="2160" w:hanging="2160"/>
    </w:pPr>
    <w:rPr>
      <w:rFonts w:ascii="MyriaMM_700 BD 600 NO" w:hAnsi="MyriaMM_700 BD 600 NO"/>
      <w:smallCaps/>
      <w:sz w:val="30"/>
      <w:szCs w:val="20"/>
    </w:rPr>
  </w:style>
  <w:style w:type="paragraph" w:customStyle="1" w:styleId="ModuleLineThinSR">
    <w:name w:val="Module Line Thin (SR)"/>
    <w:basedOn w:val="Normal"/>
    <w:rsid w:val="00B223E1"/>
    <w:pPr>
      <w:pBdr>
        <w:bottom w:val="single" w:sz="4" w:space="1" w:color="000000"/>
      </w:pBdr>
      <w:spacing w:after="80" w:line="120" w:lineRule="auto"/>
      <w:ind w:right="2160"/>
    </w:pPr>
    <w:rPr>
      <w:rFonts w:ascii="FC-BaucherGothic" w:hAnsi="FC-BaucherGothic"/>
      <w:i/>
      <w:sz w:val="2"/>
      <w:szCs w:val="20"/>
    </w:rPr>
  </w:style>
  <w:style w:type="paragraph" w:styleId="BalloonText">
    <w:name w:val="Balloon Text"/>
    <w:basedOn w:val="Normal"/>
    <w:link w:val="BalloonTextChar"/>
    <w:uiPriority w:val="99"/>
    <w:semiHidden/>
    <w:unhideWhenUsed/>
    <w:rsid w:val="00E16D13"/>
    <w:rPr>
      <w:rFonts w:ascii="Tahoma" w:hAnsi="Tahoma" w:cs="Tahoma"/>
      <w:sz w:val="16"/>
      <w:szCs w:val="16"/>
    </w:rPr>
  </w:style>
  <w:style w:type="character" w:customStyle="1" w:styleId="BalloonTextChar">
    <w:name w:val="Balloon Text Char"/>
    <w:basedOn w:val="DefaultParagraphFont"/>
    <w:link w:val="BalloonText"/>
    <w:uiPriority w:val="99"/>
    <w:semiHidden/>
    <w:rsid w:val="00E16D13"/>
    <w:rPr>
      <w:rFonts w:ascii="Tahoma" w:hAnsi="Tahoma" w:cs="Tahoma"/>
      <w:sz w:val="16"/>
      <w:szCs w:val="16"/>
    </w:rPr>
  </w:style>
  <w:style w:type="paragraph" w:customStyle="1" w:styleId="Default">
    <w:name w:val="Default"/>
    <w:rsid w:val="00693A89"/>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801752"/>
    <w:rPr>
      <w:sz w:val="18"/>
      <w:szCs w:val="18"/>
    </w:rPr>
  </w:style>
  <w:style w:type="paragraph" w:styleId="CommentText">
    <w:name w:val="annotation text"/>
    <w:basedOn w:val="Normal"/>
    <w:link w:val="CommentTextChar"/>
    <w:uiPriority w:val="99"/>
    <w:semiHidden/>
    <w:unhideWhenUsed/>
    <w:rsid w:val="00801752"/>
  </w:style>
  <w:style w:type="character" w:customStyle="1" w:styleId="CommentTextChar">
    <w:name w:val="Comment Text Char"/>
    <w:basedOn w:val="DefaultParagraphFont"/>
    <w:link w:val="CommentText"/>
    <w:uiPriority w:val="99"/>
    <w:semiHidden/>
    <w:rsid w:val="00801752"/>
    <w:rPr>
      <w:sz w:val="24"/>
      <w:szCs w:val="24"/>
    </w:rPr>
  </w:style>
  <w:style w:type="paragraph" w:styleId="CommentSubject">
    <w:name w:val="annotation subject"/>
    <w:basedOn w:val="CommentText"/>
    <w:next w:val="CommentText"/>
    <w:link w:val="CommentSubjectChar"/>
    <w:uiPriority w:val="99"/>
    <w:semiHidden/>
    <w:unhideWhenUsed/>
    <w:rsid w:val="00801752"/>
    <w:rPr>
      <w:b/>
      <w:bCs/>
      <w:sz w:val="20"/>
      <w:szCs w:val="20"/>
    </w:rPr>
  </w:style>
  <w:style w:type="character" w:customStyle="1" w:styleId="CommentSubjectChar">
    <w:name w:val="Comment Subject Char"/>
    <w:basedOn w:val="CommentTextChar"/>
    <w:link w:val="CommentSubject"/>
    <w:uiPriority w:val="99"/>
    <w:semiHidden/>
    <w:rsid w:val="0080175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BU360 Assignment 4 online exam</vt:lpstr>
    </vt:vector>
  </TitlesOfParts>
  <Company>Consumer Source Inc</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BU360 Assignment 4 online exam</dc:title>
  <dc:creator>michele.arpin</dc:creator>
  <cp:lastModifiedBy>Laura Rojas</cp:lastModifiedBy>
  <cp:revision>2</cp:revision>
  <dcterms:created xsi:type="dcterms:W3CDTF">2018-05-22T22:26:00Z</dcterms:created>
  <dcterms:modified xsi:type="dcterms:W3CDTF">2018-05-22T22:26:00Z</dcterms:modified>
</cp:coreProperties>
</file>