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C44" w:rsidRPr="006D2C81" w:rsidRDefault="00A925C3" w:rsidP="006D2C81">
      <w:pPr>
        <w:spacing w:after="0"/>
        <w:jc w:val="center"/>
        <w:rPr>
          <w:rFonts w:ascii="Arial" w:hAnsi="Arial" w:cs="Arial"/>
          <w:b/>
          <w:sz w:val="28"/>
          <w:szCs w:val="28"/>
        </w:rPr>
      </w:pPr>
      <w:r w:rsidRPr="006D2C81">
        <w:rPr>
          <w:rFonts w:ascii="Arial" w:hAnsi="Arial" w:cs="Arial"/>
          <w:b/>
          <w:sz w:val="28"/>
          <w:szCs w:val="28"/>
        </w:rPr>
        <w:t xml:space="preserve">Assignment </w:t>
      </w:r>
      <w:r w:rsidR="00FA2D24">
        <w:rPr>
          <w:rFonts w:ascii="Arial" w:hAnsi="Arial" w:cs="Arial"/>
          <w:b/>
          <w:sz w:val="28"/>
          <w:szCs w:val="28"/>
        </w:rPr>
        <w:t>3</w:t>
      </w:r>
      <w:r w:rsidRPr="006D2C81">
        <w:rPr>
          <w:rFonts w:ascii="Arial" w:hAnsi="Arial" w:cs="Arial"/>
          <w:b/>
          <w:sz w:val="28"/>
          <w:szCs w:val="28"/>
        </w:rPr>
        <w:t xml:space="preserve">:  </w:t>
      </w:r>
      <w:r w:rsidR="00460B68">
        <w:rPr>
          <w:rFonts w:ascii="Arial" w:hAnsi="Arial" w:cs="Arial"/>
          <w:b/>
          <w:sz w:val="28"/>
          <w:szCs w:val="28"/>
        </w:rPr>
        <w:t xml:space="preserve">Writing a </w:t>
      </w:r>
      <w:r w:rsidRPr="006D2C81">
        <w:rPr>
          <w:rFonts w:ascii="Arial" w:hAnsi="Arial" w:cs="Arial"/>
          <w:b/>
          <w:sz w:val="28"/>
          <w:szCs w:val="28"/>
        </w:rPr>
        <w:t xml:space="preserve">Workplace </w:t>
      </w:r>
      <w:r w:rsidR="00460B68">
        <w:rPr>
          <w:rFonts w:ascii="Arial" w:hAnsi="Arial" w:cs="Arial"/>
          <w:b/>
          <w:sz w:val="28"/>
          <w:szCs w:val="28"/>
        </w:rPr>
        <w:t>Anti-</w:t>
      </w:r>
      <w:r w:rsidRPr="006D2C81">
        <w:rPr>
          <w:rFonts w:ascii="Arial" w:hAnsi="Arial" w:cs="Arial"/>
          <w:b/>
          <w:sz w:val="28"/>
          <w:szCs w:val="28"/>
        </w:rPr>
        <w:t>Bullying Policy</w:t>
      </w:r>
    </w:p>
    <w:p w:rsidR="00A925C3" w:rsidRDefault="00A925C3" w:rsidP="006D2C81">
      <w:pPr>
        <w:spacing w:after="0" w:line="240" w:lineRule="auto"/>
        <w:rPr>
          <w:rFonts w:ascii="Arial" w:hAnsi="Arial" w:cs="Arial"/>
          <w:sz w:val="24"/>
          <w:szCs w:val="24"/>
        </w:rPr>
      </w:pPr>
    </w:p>
    <w:p w:rsidR="006D2C81" w:rsidRPr="00A4596C" w:rsidRDefault="006D2C81" w:rsidP="006D2C81">
      <w:pPr>
        <w:pStyle w:val="NormalWeb"/>
        <w:shd w:val="clear" w:color="auto" w:fill="FFFFFF"/>
        <w:rPr>
          <w:rFonts w:ascii="Arial" w:hAnsi="Arial" w:cs="Arial"/>
          <w:color w:val="000000"/>
        </w:rPr>
      </w:pPr>
      <w:r w:rsidRPr="00A4596C">
        <w:rPr>
          <w:rFonts w:ascii="Arial" w:hAnsi="Arial" w:cs="Arial"/>
          <w:color w:val="000000"/>
        </w:rPr>
        <w:t>As the instances of workplace bullying and abuse continue to increase, it is important for organizations to take a proactive approach in preventing this behavior. One way to do this is to create and communicate organizational policies</w:t>
      </w:r>
      <w:r>
        <w:rPr>
          <w:rFonts w:ascii="Arial" w:hAnsi="Arial" w:cs="Arial"/>
          <w:color w:val="000000"/>
        </w:rPr>
        <w:t xml:space="preserve"> about</w:t>
      </w:r>
      <w:r w:rsidRPr="00A4596C">
        <w:rPr>
          <w:rFonts w:ascii="Arial" w:hAnsi="Arial" w:cs="Arial"/>
          <w:color w:val="000000"/>
        </w:rPr>
        <w:t xml:space="preserve"> that behavior. By creating an anti-bullying policy, organizations give employees some protection from workplace abuse that is currently not covered by law.</w:t>
      </w:r>
    </w:p>
    <w:p w:rsidR="00A925C3" w:rsidRDefault="00A4596C" w:rsidP="006D2C81">
      <w:pPr>
        <w:spacing w:line="240" w:lineRule="auto"/>
        <w:rPr>
          <w:rFonts w:ascii="Arial" w:hAnsi="Arial" w:cs="Arial"/>
          <w:sz w:val="24"/>
          <w:szCs w:val="24"/>
        </w:rPr>
      </w:pPr>
      <w:r>
        <w:rPr>
          <w:rFonts w:ascii="Arial" w:hAnsi="Arial" w:cs="Arial"/>
          <w:sz w:val="24"/>
          <w:szCs w:val="24"/>
        </w:rPr>
        <w:t xml:space="preserve">Luckily, your company and HR manager are proactive when it comes to </w:t>
      </w:r>
      <w:r w:rsidR="008E3282">
        <w:rPr>
          <w:rFonts w:ascii="Arial" w:hAnsi="Arial" w:cs="Arial"/>
          <w:sz w:val="24"/>
          <w:szCs w:val="24"/>
        </w:rPr>
        <w:t>“</w:t>
      </w:r>
      <w:r>
        <w:rPr>
          <w:rFonts w:ascii="Arial" w:hAnsi="Arial" w:cs="Arial"/>
          <w:sz w:val="24"/>
          <w:szCs w:val="24"/>
        </w:rPr>
        <w:t>friending</w:t>
      </w:r>
      <w:r w:rsidR="008E3282">
        <w:rPr>
          <w:rFonts w:ascii="Arial" w:hAnsi="Arial" w:cs="Arial"/>
          <w:sz w:val="24"/>
          <w:szCs w:val="24"/>
        </w:rPr>
        <w:t>”</w:t>
      </w:r>
      <w:r>
        <w:rPr>
          <w:rFonts w:ascii="Arial" w:hAnsi="Arial" w:cs="Arial"/>
          <w:sz w:val="24"/>
          <w:szCs w:val="24"/>
        </w:rPr>
        <w:t xml:space="preserve"> company employees. </w:t>
      </w:r>
      <w:r w:rsidR="00A925C3">
        <w:rPr>
          <w:rFonts w:ascii="Arial" w:hAnsi="Arial" w:cs="Arial"/>
          <w:sz w:val="24"/>
          <w:szCs w:val="24"/>
        </w:rPr>
        <w:t>As such, your HR manager</w:t>
      </w:r>
      <w:r>
        <w:rPr>
          <w:rFonts w:ascii="Arial" w:hAnsi="Arial" w:cs="Arial"/>
          <w:sz w:val="24"/>
          <w:szCs w:val="24"/>
        </w:rPr>
        <w:t xml:space="preserve"> and immediate boss</w:t>
      </w:r>
      <w:r w:rsidR="00A925C3">
        <w:rPr>
          <w:rFonts w:ascii="Arial" w:hAnsi="Arial" w:cs="Arial"/>
          <w:sz w:val="24"/>
          <w:szCs w:val="24"/>
        </w:rPr>
        <w:t xml:space="preserve"> asks you to write a company policy on “workplace bullying” since </w:t>
      </w:r>
      <w:r>
        <w:rPr>
          <w:rFonts w:ascii="Arial" w:hAnsi="Arial" w:cs="Arial"/>
          <w:sz w:val="24"/>
          <w:szCs w:val="24"/>
        </w:rPr>
        <w:t>the company</w:t>
      </w:r>
      <w:r w:rsidR="00A925C3">
        <w:rPr>
          <w:rFonts w:ascii="Arial" w:hAnsi="Arial" w:cs="Arial"/>
          <w:sz w:val="24"/>
          <w:szCs w:val="24"/>
        </w:rPr>
        <w:t xml:space="preserve"> currently doesn’t have a policy and you have just returned from a conference that dealt with the topic.</w:t>
      </w:r>
    </w:p>
    <w:p w:rsidR="00A925C3" w:rsidRDefault="00A925C3" w:rsidP="006D2C81">
      <w:pPr>
        <w:spacing w:after="0" w:line="240" w:lineRule="auto"/>
        <w:rPr>
          <w:rFonts w:ascii="Arial" w:hAnsi="Arial" w:cs="Arial"/>
          <w:sz w:val="24"/>
          <w:szCs w:val="24"/>
        </w:rPr>
      </w:pPr>
    </w:p>
    <w:p w:rsidR="00A925C3" w:rsidRDefault="00A925C3" w:rsidP="006D2C81">
      <w:pPr>
        <w:spacing w:after="0" w:line="240" w:lineRule="auto"/>
        <w:rPr>
          <w:rFonts w:ascii="Arial" w:hAnsi="Arial" w:cs="Arial"/>
          <w:sz w:val="24"/>
          <w:szCs w:val="24"/>
        </w:rPr>
      </w:pPr>
      <w:r>
        <w:rPr>
          <w:rFonts w:ascii="Arial" w:hAnsi="Arial" w:cs="Arial"/>
          <w:sz w:val="24"/>
          <w:szCs w:val="24"/>
        </w:rPr>
        <w:t xml:space="preserve">While at the conference, you attended a lecture and were provided several handouts. </w:t>
      </w:r>
      <w:r w:rsidR="00A4596C">
        <w:rPr>
          <w:rFonts w:ascii="Arial" w:hAnsi="Arial" w:cs="Arial"/>
          <w:sz w:val="24"/>
          <w:szCs w:val="24"/>
        </w:rPr>
        <w:t>Y</w:t>
      </w:r>
      <w:r w:rsidR="00D270D3">
        <w:rPr>
          <w:rFonts w:ascii="Arial" w:hAnsi="Arial" w:cs="Arial"/>
          <w:sz w:val="24"/>
          <w:szCs w:val="24"/>
        </w:rPr>
        <w:t>ou decide to start with them to</w:t>
      </w:r>
      <w:r w:rsidR="00A4596C">
        <w:rPr>
          <w:rFonts w:ascii="Arial" w:hAnsi="Arial" w:cs="Arial"/>
          <w:sz w:val="24"/>
          <w:szCs w:val="24"/>
        </w:rPr>
        <w:t xml:space="preserve"> research information that will help you</w:t>
      </w:r>
      <w:r w:rsidR="00D270D3">
        <w:rPr>
          <w:rFonts w:ascii="Arial" w:hAnsi="Arial" w:cs="Arial"/>
          <w:sz w:val="24"/>
          <w:szCs w:val="24"/>
        </w:rPr>
        <w:t xml:space="preserve"> create a</w:t>
      </w:r>
      <w:r w:rsidR="00A4596C">
        <w:rPr>
          <w:rFonts w:ascii="Arial" w:hAnsi="Arial" w:cs="Arial"/>
          <w:sz w:val="24"/>
          <w:szCs w:val="24"/>
        </w:rPr>
        <w:t>n effective</w:t>
      </w:r>
      <w:r w:rsidR="00D270D3">
        <w:rPr>
          <w:rFonts w:ascii="Arial" w:hAnsi="Arial" w:cs="Arial"/>
          <w:sz w:val="24"/>
          <w:szCs w:val="24"/>
        </w:rPr>
        <w:t xml:space="preserve"> policy.  Following are the links to th</w:t>
      </w:r>
      <w:r w:rsidR="00742B04">
        <w:rPr>
          <w:rFonts w:ascii="Arial" w:hAnsi="Arial" w:cs="Arial"/>
          <w:sz w:val="24"/>
          <w:szCs w:val="24"/>
        </w:rPr>
        <w:t>re</w:t>
      </w:r>
      <w:r w:rsidR="00D270D3">
        <w:rPr>
          <w:rFonts w:ascii="Arial" w:hAnsi="Arial" w:cs="Arial"/>
          <w:sz w:val="24"/>
          <w:szCs w:val="24"/>
        </w:rPr>
        <w:t xml:space="preserve">e </w:t>
      </w:r>
      <w:r w:rsidR="008E3282">
        <w:rPr>
          <w:rFonts w:ascii="Arial" w:hAnsi="Arial" w:cs="Arial"/>
          <w:sz w:val="24"/>
          <w:szCs w:val="24"/>
        </w:rPr>
        <w:t xml:space="preserve">of the </w:t>
      </w:r>
      <w:r w:rsidR="00D270D3">
        <w:rPr>
          <w:rFonts w:ascii="Arial" w:hAnsi="Arial" w:cs="Arial"/>
          <w:sz w:val="24"/>
          <w:szCs w:val="24"/>
        </w:rPr>
        <w:t>handouts:</w:t>
      </w:r>
    </w:p>
    <w:p w:rsidR="00D270D3" w:rsidRDefault="00D270D3" w:rsidP="00A925C3">
      <w:pPr>
        <w:spacing w:after="0"/>
        <w:rPr>
          <w:rFonts w:ascii="Arial" w:hAnsi="Arial" w:cs="Arial"/>
          <w:sz w:val="24"/>
          <w:szCs w:val="24"/>
        </w:rPr>
      </w:pPr>
    </w:p>
    <w:p w:rsidR="00033C72" w:rsidRDefault="0034261C" w:rsidP="00A925C3">
      <w:pPr>
        <w:spacing w:after="0"/>
        <w:rPr>
          <w:rFonts w:ascii="Arial" w:hAnsi="Arial" w:cs="Arial"/>
          <w:sz w:val="24"/>
          <w:szCs w:val="24"/>
        </w:rPr>
      </w:pPr>
      <w:hyperlink r:id="rId8" w:history="1">
        <w:r w:rsidR="00033C72" w:rsidRPr="002D3D17">
          <w:rPr>
            <w:rStyle w:val="Hyperlink"/>
            <w:rFonts w:ascii="Arial" w:hAnsi="Arial" w:cs="Arial"/>
            <w:sz w:val="24"/>
            <w:szCs w:val="24"/>
          </w:rPr>
          <w:t>http://www.lni.wa.gov/safety/research/files/bullying.pdf</w:t>
        </w:r>
      </w:hyperlink>
      <w:r w:rsidR="00033C72">
        <w:rPr>
          <w:rFonts w:ascii="Arial" w:hAnsi="Arial" w:cs="Arial"/>
          <w:sz w:val="24"/>
          <w:szCs w:val="24"/>
        </w:rPr>
        <w:t xml:space="preserve">  (An informational handout on</w:t>
      </w:r>
      <w:r w:rsidR="0018707E">
        <w:rPr>
          <w:rFonts w:ascii="Arial" w:hAnsi="Arial" w:cs="Arial"/>
          <w:sz w:val="24"/>
          <w:szCs w:val="24"/>
        </w:rPr>
        <w:t xml:space="preserve"> institutional bullying from the Washington State Dept. of Labor &amp; Industries; distinguishes between bullying and harassment.)</w:t>
      </w:r>
    </w:p>
    <w:p w:rsidR="00D270D3" w:rsidRDefault="00D270D3" w:rsidP="00A925C3">
      <w:pPr>
        <w:spacing w:after="0"/>
        <w:rPr>
          <w:rFonts w:ascii="Arial" w:hAnsi="Arial" w:cs="Arial"/>
          <w:sz w:val="24"/>
          <w:szCs w:val="24"/>
        </w:rPr>
      </w:pPr>
    </w:p>
    <w:p w:rsidR="00D270D3" w:rsidRDefault="0034261C" w:rsidP="00A925C3">
      <w:pPr>
        <w:spacing w:after="0"/>
        <w:rPr>
          <w:rFonts w:ascii="Arial" w:hAnsi="Arial" w:cs="Arial"/>
          <w:sz w:val="24"/>
          <w:szCs w:val="24"/>
        </w:rPr>
      </w:pPr>
      <w:hyperlink r:id="rId9" w:history="1">
        <w:r w:rsidR="003B74FF" w:rsidRPr="00CF2582">
          <w:rPr>
            <w:rStyle w:val="Hyperlink"/>
            <w:rFonts w:ascii="Arial" w:hAnsi="Arial" w:cs="Arial"/>
            <w:sz w:val="24"/>
            <w:szCs w:val="24"/>
          </w:rPr>
          <w:t>http://www.bullyfreeatwork.com/blog/?page_id=48</w:t>
        </w:r>
      </w:hyperlink>
      <w:r w:rsidR="003B74FF">
        <w:rPr>
          <w:rFonts w:ascii="Arial" w:hAnsi="Arial" w:cs="Arial"/>
          <w:sz w:val="24"/>
          <w:szCs w:val="24"/>
        </w:rPr>
        <w:t xml:space="preserve"> </w:t>
      </w:r>
      <w:r w:rsidR="00D270D3">
        <w:rPr>
          <w:rFonts w:ascii="Arial" w:hAnsi="Arial" w:cs="Arial"/>
          <w:sz w:val="24"/>
          <w:szCs w:val="24"/>
        </w:rPr>
        <w:t xml:space="preserve"> (A comprehensive webpage on the topic; </w:t>
      </w:r>
      <w:r w:rsidR="003F4D75">
        <w:rPr>
          <w:rFonts w:ascii="Arial" w:hAnsi="Arial" w:cs="Arial"/>
          <w:sz w:val="24"/>
          <w:szCs w:val="24"/>
        </w:rPr>
        <w:t>scroll</w:t>
      </w:r>
      <w:r w:rsidR="00D270D3">
        <w:rPr>
          <w:rFonts w:ascii="Arial" w:hAnsi="Arial" w:cs="Arial"/>
          <w:sz w:val="24"/>
          <w:szCs w:val="24"/>
        </w:rPr>
        <w:t xml:space="preserve"> towards the bottom </w:t>
      </w:r>
      <w:r w:rsidR="003F4D75">
        <w:rPr>
          <w:rFonts w:ascii="Arial" w:hAnsi="Arial" w:cs="Arial"/>
          <w:sz w:val="24"/>
          <w:szCs w:val="24"/>
        </w:rPr>
        <w:t xml:space="preserve">of the page </w:t>
      </w:r>
      <w:r w:rsidR="00D270D3">
        <w:rPr>
          <w:rFonts w:ascii="Arial" w:hAnsi="Arial" w:cs="Arial"/>
          <w:sz w:val="24"/>
          <w:szCs w:val="24"/>
        </w:rPr>
        <w:t>for links to articles on bullying</w:t>
      </w:r>
      <w:r w:rsidR="003B74FF">
        <w:rPr>
          <w:rFonts w:ascii="Arial" w:hAnsi="Arial" w:cs="Arial"/>
          <w:sz w:val="24"/>
          <w:szCs w:val="24"/>
        </w:rPr>
        <w:t>.</w:t>
      </w:r>
      <w:r w:rsidR="00D270D3">
        <w:rPr>
          <w:rFonts w:ascii="Arial" w:hAnsi="Arial" w:cs="Arial"/>
          <w:sz w:val="24"/>
          <w:szCs w:val="24"/>
        </w:rPr>
        <w:t xml:space="preserve">) </w:t>
      </w:r>
    </w:p>
    <w:p w:rsidR="00D270D3" w:rsidRDefault="00D270D3" w:rsidP="00A925C3">
      <w:pPr>
        <w:spacing w:after="0"/>
        <w:rPr>
          <w:rFonts w:ascii="Arial" w:hAnsi="Arial" w:cs="Arial"/>
          <w:sz w:val="24"/>
          <w:szCs w:val="24"/>
        </w:rPr>
      </w:pPr>
    </w:p>
    <w:p w:rsidR="00D270D3" w:rsidRDefault="0034261C" w:rsidP="00A925C3">
      <w:pPr>
        <w:spacing w:after="0"/>
        <w:rPr>
          <w:rFonts w:ascii="Arial" w:hAnsi="Arial" w:cs="Arial"/>
          <w:sz w:val="24"/>
          <w:szCs w:val="24"/>
        </w:rPr>
      </w:pPr>
      <w:hyperlink r:id="rId10" w:history="1">
        <w:r w:rsidR="00D270D3" w:rsidRPr="00CF2582">
          <w:rPr>
            <w:rStyle w:val="Hyperlink"/>
            <w:rFonts w:ascii="Arial" w:hAnsi="Arial" w:cs="Arial"/>
            <w:sz w:val="24"/>
            <w:szCs w:val="24"/>
          </w:rPr>
          <w:t>http://www.crisisprevention.com/Resources/Article-Library/Prepare-Training-Articles/Defining-Workplace-Bullying</w:t>
        </w:r>
      </w:hyperlink>
      <w:r w:rsidR="003B74FF">
        <w:rPr>
          <w:rFonts w:ascii="Arial" w:hAnsi="Arial" w:cs="Arial"/>
          <w:sz w:val="24"/>
          <w:szCs w:val="24"/>
        </w:rPr>
        <w:t xml:space="preserve"> (Good site for basic information.)</w:t>
      </w:r>
    </w:p>
    <w:p w:rsidR="00742B04" w:rsidRDefault="00742B04" w:rsidP="00A925C3">
      <w:pPr>
        <w:spacing w:after="0"/>
        <w:rPr>
          <w:rFonts w:ascii="Arial" w:hAnsi="Arial" w:cs="Arial"/>
          <w:sz w:val="24"/>
          <w:szCs w:val="24"/>
        </w:rPr>
      </w:pPr>
    </w:p>
    <w:p w:rsidR="00742B04" w:rsidRDefault="00742B04" w:rsidP="00A925C3">
      <w:pPr>
        <w:spacing w:after="0"/>
        <w:rPr>
          <w:rFonts w:ascii="Arial" w:hAnsi="Arial" w:cs="Arial"/>
          <w:sz w:val="24"/>
          <w:szCs w:val="24"/>
        </w:rPr>
      </w:pPr>
      <w:r>
        <w:rPr>
          <w:rFonts w:ascii="Arial" w:hAnsi="Arial" w:cs="Arial"/>
          <w:sz w:val="24"/>
          <w:szCs w:val="24"/>
        </w:rPr>
        <w:t xml:space="preserve">See Module 3 on Canvas </w:t>
      </w:r>
      <w:r w:rsidR="008E3282">
        <w:rPr>
          <w:rFonts w:ascii="Arial" w:hAnsi="Arial" w:cs="Arial"/>
          <w:sz w:val="24"/>
          <w:szCs w:val="24"/>
        </w:rPr>
        <w:t>for the fourth handout - a</w:t>
      </w:r>
      <w:r>
        <w:rPr>
          <w:rFonts w:ascii="Arial" w:hAnsi="Arial" w:cs="Arial"/>
          <w:sz w:val="24"/>
          <w:szCs w:val="24"/>
        </w:rPr>
        <w:t xml:space="preserve"> paper</w:t>
      </w:r>
      <w:r w:rsidR="008E3282">
        <w:rPr>
          <w:rFonts w:ascii="Arial" w:hAnsi="Arial" w:cs="Arial"/>
          <w:sz w:val="24"/>
          <w:szCs w:val="24"/>
        </w:rPr>
        <w:t xml:space="preserve"> titled</w:t>
      </w:r>
      <w:r>
        <w:rPr>
          <w:rFonts w:ascii="Arial" w:hAnsi="Arial" w:cs="Arial"/>
          <w:sz w:val="24"/>
          <w:szCs w:val="24"/>
        </w:rPr>
        <w:t xml:space="preserve"> “Responding to Workplace Bullying: The Role of the Ombudsman (A professional keynote paper on the topic.)</w:t>
      </w:r>
    </w:p>
    <w:p w:rsidR="00D270D3" w:rsidRDefault="00D270D3" w:rsidP="00A925C3">
      <w:pPr>
        <w:spacing w:after="0"/>
        <w:rPr>
          <w:rFonts w:ascii="Arial" w:hAnsi="Arial" w:cs="Arial"/>
          <w:sz w:val="24"/>
          <w:szCs w:val="24"/>
        </w:rPr>
      </w:pPr>
    </w:p>
    <w:p w:rsidR="006D2C81" w:rsidRDefault="00742B04" w:rsidP="00A925C3">
      <w:pPr>
        <w:spacing w:after="0"/>
        <w:rPr>
          <w:rFonts w:ascii="Arial" w:hAnsi="Arial" w:cs="Arial"/>
          <w:sz w:val="24"/>
          <w:szCs w:val="24"/>
        </w:rPr>
      </w:pPr>
      <w:r>
        <w:rPr>
          <w:rFonts w:ascii="Arial" w:hAnsi="Arial" w:cs="Arial"/>
          <w:sz w:val="24"/>
          <w:szCs w:val="24"/>
        </w:rPr>
        <w:t xml:space="preserve">Now that you have done your research, you can begin to write your company’s policy. </w:t>
      </w:r>
      <w:r w:rsidR="008E3282">
        <w:rPr>
          <w:rFonts w:ascii="Arial" w:hAnsi="Arial" w:cs="Arial"/>
          <w:sz w:val="24"/>
          <w:szCs w:val="24"/>
        </w:rPr>
        <w:t xml:space="preserve">During your research, you found an article (Duffy, 2009) that provided </w:t>
      </w:r>
      <w:r>
        <w:rPr>
          <w:rFonts w:ascii="Arial" w:hAnsi="Arial" w:cs="Arial"/>
          <w:sz w:val="24"/>
          <w:szCs w:val="24"/>
        </w:rPr>
        <w:t xml:space="preserve">a </w:t>
      </w:r>
      <w:r w:rsidR="008E3282">
        <w:rPr>
          <w:rFonts w:ascii="Arial" w:hAnsi="Arial" w:cs="Arial"/>
          <w:sz w:val="24"/>
          <w:szCs w:val="24"/>
        </w:rPr>
        <w:t xml:space="preserve">good starting point for writing a workplace bullying policy. </w:t>
      </w:r>
      <w:r w:rsidR="008E3282" w:rsidRPr="008E3282">
        <w:rPr>
          <w:rFonts w:ascii="Arial" w:hAnsi="Arial" w:cs="Arial"/>
          <w:b/>
          <w:color w:val="FF0000"/>
          <w:sz w:val="24"/>
          <w:szCs w:val="24"/>
          <w:u w:val="single"/>
        </w:rPr>
        <w:t>NOTE</w:t>
      </w:r>
      <w:r w:rsidR="008E3282">
        <w:rPr>
          <w:rFonts w:ascii="Arial" w:hAnsi="Arial" w:cs="Arial"/>
          <w:sz w:val="24"/>
          <w:szCs w:val="24"/>
        </w:rPr>
        <w:t>: The elements below provide a simple, generic</w:t>
      </w:r>
      <w:r w:rsidR="008E3282" w:rsidRPr="008E3282">
        <w:rPr>
          <w:rFonts w:ascii="Arial" w:hAnsi="Arial" w:cs="Arial"/>
          <w:sz w:val="24"/>
          <w:szCs w:val="24"/>
        </w:rPr>
        <w:t xml:space="preserve"> </w:t>
      </w:r>
      <w:r w:rsidR="008E3282">
        <w:rPr>
          <w:rFonts w:ascii="Arial" w:hAnsi="Arial" w:cs="Arial"/>
          <w:sz w:val="24"/>
          <w:szCs w:val="24"/>
        </w:rPr>
        <w:t xml:space="preserve">template and is </w:t>
      </w:r>
      <w:r w:rsidR="008E3282" w:rsidRPr="008E3282">
        <w:rPr>
          <w:rFonts w:ascii="Arial" w:hAnsi="Arial" w:cs="Arial"/>
          <w:b/>
          <w:color w:val="FF0000"/>
          <w:sz w:val="24"/>
          <w:szCs w:val="24"/>
          <w:u w:val="single"/>
        </w:rPr>
        <w:t>not complete</w:t>
      </w:r>
      <w:r w:rsidR="008E3282">
        <w:rPr>
          <w:rFonts w:ascii="Arial" w:hAnsi="Arial" w:cs="Arial"/>
          <w:sz w:val="24"/>
          <w:szCs w:val="24"/>
        </w:rPr>
        <w:t xml:space="preserve">; you </w:t>
      </w:r>
      <w:r w:rsidR="008E3282" w:rsidRPr="008E3282">
        <w:rPr>
          <w:rFonts w:ascii="Arial" w:hAnsi="Arial" w:cs="Arial"/>
          <w:b/>
          <w:color w:val="FF0000"/>
          <w:sz w:val="24"/>
          <w:szCs w:val="24"/>
          <w:u w:val="single"/>
        </w:rPr>
        <w:t>must</w:t>
      </w:r>
      <w:r w:rsidR="008E3282">
        <w:rPr>
          <w:rFonts w:ascii="Arial" w:hAnsi="Arial" w:cs="Arial"/>
          <w:sz w:val="24"/>
          <w:szCs w:val="24"/>
        </w:rPr>
        <w:t xml:space="preserve"> add additional information, or points will be deducted from your assignment. </w:t>
      </w:r>
      <w:r w:rsidR="00653FAE">
        <w:rPr>
          <w:rFonts w:ascii="Arial" w:hAnsi="Arial" w:cs="Arial"/>
          <w:sz w:val="24"/>
          <w:szCs w:val="24"/>
        </w:rPr>
        <w:t xml:space="preserve">The template only offers an outline for how the elements should be grouped to describe the complaint process. </w:t>
      </w:r>
    </w:p>
    <w:p w:rsidR="00653FAE" w:rsidRDefault="00653FAE" w:rsidP="00A925C3">
      <w:pPr>
        <w:spacing w:after="0"/>
        <w:rPr>
          <w:rFonts w:ascii="Arial" w:hAnsi="Arial" w:cs="Arial"/>
          <w:sz w:val="24"/>
          <w:szCs w:val="24"/>
        </w:rPr>
      </w:pPr>
    </w:p>
    <w:p w:rsidR="00A4596C" w:rsidRPr="00A4596C" w:rsidRDefault="00A4596C" w:rsidP="00A4596C">
      <w:pPr>
        <w:pStyle w:val="Heading3"/>
        <w:shd w:val="clear" w:color="auto" w:fill="FFFFFF"/>
        <w:rPr>
          <w:rFonts w:ascii="Arial" w:hAnsi="Arial" w:cs="Arial"/>
          <w:color w:val="000000"/>
          <w:sz w:val="28"/>
          <w:szCs w:val="28"/>
          <w:u w:val="single"/>
        </w:rPr>
      </w:pPr>
      <w:r w:rsidRPr="00A4596C">
        <w:rPr>
          <w:rFonts w:ascii="Arial" w:hAnsi="Arial" w:cs="Arial"/>
          <w:color w:val="000000"/>
          <w:sz w:val="28"/>
          <w:szCs w:val="28"/>
          <w:u w:val="single"/>
        </w:rPr>
        <w:t>Template for Workplace Bullying Policy</w:t>
      </w:r>
    </w:p>
    <w:p w:rsidR="00A4596C" w:rsidRPr="00A4596C" w:rsidRDefault="00A4596C" w:rsidP="00A4596C">
      <w:pPr>
        <w:pStyle w:val="NormalWeb"/>
        <w:shd w:val="clear" w:color="auto" w:fill="FFFFFF"/>
        <w:rPr>
          <w:rFonts w:ascii="Arial" w:hAnsi="Arial" w:cs="Arial"/>
          <w:color w:val="000000"/>
        </w:rPr>
      </w:pPr>
      <w:r w:rsidRPr="00A4596C">
        <w:rPr>
          <w:rFonts w:ascii="Arial" w:hAnsi="Arial" w:cs="Arial"/>
          <w:color w:val="000000"/>
        </w:rPr>
        <w:t>An effective policy describe</w:t>
      </w:r>
      <w:r>
        <w:rPr>
          <w:rFonts w:ascii="Arial" w:hAnsi="Arial" w:cs="Arial"/>
          <w:color w:val="000000"/>
        </w:rPr>
        <w:t>s</w:t>
      </w:r>
      <w:r w:rsidRPr="00A4596C">
        <w:rPr>
          <w:rFonts w:ascii="Arial" w:hAnsi="Arial" w:cs="Arial"/>
          <w:color w:val="000000"/>
        </w:rPr>
        <w:t xml:space="preserve"> the process from the complaint stage to the consequence stage. </w:t>
      </w:r>
      <w:r>
        <w:rPr>
          <w:rFonts w:ascii="Arial" w:hAnsi="Arial" w:cs="Arial"/>
          <w:color w:val="000000"/>
        </w:rPr>
        <w:t xml:space="preserve"> </w:t>
      </w:r>
      <w:r w:rsidRPr="00A4596C">
        <w:rPr>
          <w:rFonts w:ascii="Arial" w:hAnsi="Arial" w:cs="Arial"/>
          <w:color w:val="000000"/>
        </w:rPr>
        <w:t xml:space="preserve">Duffy (2009) suggests </w:t>
      </w:r>
      <w:r w:rsidR="00C135CA">
        <w:rPr>
          <w:rFonts w:ascii="Arial" w:hAnsi="Arial" w:cs="Arial"/>
          <w:color w:val="000000"/>
        </w:rPr>
        <w:t xml:space="preserve">at least </w:t>
      </w:r>
      <w:r w:rsidRPr="00A4596C">
        <w:rPr>
          <w:rFonts w:ascii="Arial" w:hAnsi="Arial" w:cs="Arial"/>
          <w:color w:val="000000"/>
        </w:rPr>
        <w:t xml:space="preserve">12 elements be included in a workplace abuse policy. The 12 elements are broken down into </w:t>
      </w:r>
      <w:r>
        <w:rPr>
          <w:rFonts w:ascii="Arial" w:hAnsi="Arial" w:cs="Arial"/>
          <w:color w:val="000000"/>
        </w:rPr>
        <w:t>four (</w:t>
      </w:r>
      <w:r w:rsidRPr="00A4596C">
        <w:rPr>
          <w:rFonts w:ascii="Arial" w:hAnsi="Arial" w:cs="Arial"/>
          <w:color w:val="000000"/>
        </w:rPr>
        <w:t>4</w:t>
      </w:r>
      <w:r>
        <w:rPr>
          <w:rFonts w:ascii="Arial" w:hAnsi="Arial" w:cs="Arial"/>
          <w:color w:val="000000"/>
        </w:rPr>
        <w:t>)</w:t>
      </w:r>
      <w:r w:rsidRPr="00A4596C">
        <w:rPr>
          <w:rFonts w:ascii="Arial" w:hAnsi="Arial" w:cs="Arial"/>
          <w:color w:val="000000"/>
        </w:rPr>
        <w:t xml:space="preserve"> sections as follows:</w:t>
      </w:r>
    </w:p>
    <w:p w:rsidR="00A4596C" w:rsidRPr="00A4596C" w:rsidRDefault="00A4596C" w:rsidP="00A4596C">
      <w:pPr>
        <w:numPr>
          <w:ilvl w:val="0"/>
          <w:numId w:val="2"/>
        </w:numPr>
        <w:shd w:val="clear" w:color="auto" w:fill="FFFFFF"/>
        <w:spacing w:before="100" w:beforeAutospacing="1" w:after="100" w:afterAutospacing="1" w:line="240" w:lineRule="auto"/>
        <w:rPr>
          <w:rFonts w:ascii="Arial" w:hAnsi="Arial" w:cs="Arial"/>
          <w:color w:val="000000"/>
          <w:sz w:val="24"/>
          <w:szCs w:val="24"/>
        </w:rPr>
      </w:pPr>
      <w:r w:rsidRPr="00A4596C">
        <w:rPr>
          <w:rFonts w:ascii="Arial" w:hAnsi="Arial" w:cs="Arial"/>
          <w:color w:val="000000"/>
          <w:sz w:val="24"/>
          <w:szCs w:val="24"/>
        </w:rPr>
        <w:lastRenderedPageBreak/>
        <w:t>Section 1: Purpose, Statement &amp; Examples</w:t>
      </w:r>
    </w:p>
    <w:p w:rsidR="00A4596C" w:rsidRPr="00A4596C" w:rsidRDefault="00A4596C" w:rsidP="00A4596C">
      <w:pPr>
        <w:numPr>
          <w:ilvl w:val="0"/>
          <w:numId w:val="2"/>
        </w:numPr>
        <w:shd w:val="clear" w:color="auto" w:fill="FFFFFF"/>
        <w:spacing w:before="100" w:beforeAutospacing="1" w:after="100" w:afterAutospacing="1" w:line="240" w:lineRule="auto"/>
        <w:rPr>
          <w:rFonts w:ascii="Arial" w:hAnsi="Arial" w:cs="Arial"/>
          <w:color w:val="000000"/>
          <w:sz w:val="24"/>
          <w:szCs w:val="24"/>
        </w:rPr>
      </w:pPr>
      <w:r w:rsidRPr="00A4596C">
        <w:rPr>
          <w:rFonts w:ascii="Arial" w:hAnsi="Arial" w:cs="Arial"/>
          <w:color w:val="000000"/>
          <w:sz w:val="24"/>
          <w:szCs w:val="24"/>
        </w:rPr>
        <w:t>Section 2: Complaint and Resolution Process</w:t>
      </w:r>
    </w:p>
    <w:p w:rsidR="00A4596C" w:rsidRPr="00A4596C" w:rsidRDefault="00A4596C" w:rsidP="00A4596C">
      <w:pPr>
        <w:numPr>
          <w:ilvl w:val="0"/>
          <w:numId w:val="2"/>
        </w:numPr>
        <w:shd w:val="clear" w:color="auto" w:fill="FFFFFF"/>
        <w:spacing w:before="100" w:beforeAutospacing="1" w:after="100" w:afterAutospacing="1" w:line="240" w:lineRule="auto"/>
        <w:rPr>
          <w:rFonts w:ascii="Arial" w:hAnsi="Arial" w:cs="Arial"/>
          <w:color w:val="000000"/>
          <w:sz w:val="24"/>
          <w:szCs w:val="24"/>
        </w:rPr>
      </w:pPr>
      <w:r w:rsidRPr="00A4596C">
        <w:rPr>
          <w:rFonts w:ascii="Arial" w:hAnsi="Arial" w:cs="Arial"/>
          <w:color w:val="000000"/>
          <w:sz w:val="24"/>
          <w:szCs w:val="24"/>
        </w:rPr>
        <w:t>Section 3: Action</w:t>
      </w:r>
    </w:p>
    <w:p w:rsidR="00A4596C" w:rsidRDefault="00A4596C" w:rsidP="00A4596C">
      <w:pPr>
        <w:numPr>
          <w:ilvl w:val="0"/>
          <w:numId w:val="2"/>
        </w:numPr>
        <w:shd w:val="clear" w:color="auto" w:fill="FFFFFF"/>
        <w:spacing w:before="100" w:beforeAutospacing="1" w:after="100" w:afterAutospacing="1" w:line="240" w:lineRule="auto"/>
        <w:rPr>
          <w:rFonts w:ascii="Arial" w:hAnsi="Arial" w:cs="Arial"/>
          <w:color w:val="000000"/>
          <w:sz w:val="24"/>
          <w:szCs w:val="24"/>
        </w:rPr>
      </w:pPr>
      <w:r w:rsidRPr="00A4596C">
        <w:rPr>
          <w:rFonts w:ascii="Arial" w:hAnsi="Arial" w:cs="Arial"/>
          <w:color w:val="000000"/>
          <w:sz w:val="24"/>
          <w:szCs w:val="24"/>
        </w:rPr>
        <w:t>Section 4: Consequences</w:t>
      </w:r>
    </w:p>
    <w:p w:rsidR="00A4596C" w:rsidRPr="00033C72" w:rsidRDefault="006D2C81" w:rsidP="00A4596C">
      <w:pPr>
        <w:pStyle w:val="Heading3"/>
        <w:shd w:val="clear" w:color="auto" w:fill="FFFFFF"/>
        <w:rPr>
          <w:rFonts w:ascii="Arial" w:hAnsi="Arial" w:cs="Arial"/>
          <w:color w:val="000000"/>
          <w:sz w:val="24"/>
          <w:szCs w:val="24"/>
          <w:u w:val="single"/>
        </w:rPr>
      </w:pPr>
      <w:r w:rsidRPr="00033C72">
        <w:rPr>
          <w:rFonts w:ascii="Arial" w:hAnsi="Arial" w:cs="Arial"/>
          <w:color w:val="000000"/>
          <w:sz w:val="24"/>
          <w:szCs w:val="24"/>
          <w:u w:val="single"/>
        </w:rPr>
        <w:t>Section 1: Purpose, Statement, and</w:t>
      </w:r>
      <w:r w:rsidR="00A4596C" w:rsidRPr="00033C72">
        <w:rPr>
          <w:rFonts w:ascii="Arial" w:hAnsi="Arial" w:cs="Arial"/>
          <w:color w:val="000000"/>
          <w:sz w:val="24"/>
          <w:szCs w:val="24"/>
          <w:u w:val="single"/>
        </w:rPr>
        <w:t xml:space="preserve"> Examples</w:t>
      </w:r>
    </w:p>
    <w:p w:rsidR="00A4596C" w:rsidRPr="00A4596C" w:rsidRDefault="00A4596C" w:rsidP="00A4596C">
      <w:pPr>
        <w:numPr>
          <w:ilvl w:val="0"/>
          <w:numId w:val="3"/>
        </w:numPr>
        <w:shd w:val="clear" w:color="auto" w:fill="FFFFFF"/>
        <w:spacing w:before="100" w:beforeAutospacing="1" w:after="100" w:afterAutospacing="1" w:line="240" w:lineRule="auto"/>
        <w:rPr>
          <w:rFonts w:ascii="Arial" w:hAnsi="Arial" w:cs="Arial"/>
          <w:color w:val="000000"/>
          <w:sz w:val="24"/>
          <w:szCs w:val="24"/>
        </w:rPr>
      </w:pPr>
      <w:r w:rsidRPr="003862DB">
        <w:rPr>
          <w:rFonts w:ascii="Arial" w:hAnsi="Arial" w:cs="Arial"/>
          <w:color w:val="000000"/>
          <w:sz w:val="24"/>
          <w:szCs w:val="24"/>
          <w:u w:val="single"/>
        </w:rPr>
        <w:t>Purpose</w:t>
      </w:r>
      <w:r w:rsidRPr="00A4596C">
        <w:rPr>
          <w:rFonts w:ascii="Arial" w:hAnsi="Arial" w:cs="Arial"/>
          <w:color w:val="000000"/>
          <w:sz w:val="24"/>
          <w:szCs w:val="24"/>
        </w:rPr>
        <w:t xml:space="preserve"> of policy. The purpose of the policy should clearly reflect the values of the organization.</w:t>
      </w:r>
    </w:p>
    <w:p w:rsidR="00A4596C" w:rsidRPr="00A4596C" w:rsidRDefault="00A4596C" w:rsidP="00A4596C">
      <w:pPr>
        <w:numPr>
          <w:ilvl w:val="0"/>
          <w:numId w:val="3"/>
        </w:numPr>
        <w:shd w:val="clear" w:color="auto" w:fill="FFFFFF"/>
        <w:spacing w:before="100" w:beforeAutospacing="1" w:after="100" w:afterAutospacing="1" w:line="240" w:lineRule="auto"/>
        <w:rPr>
          <w:rFonts w:ascii="Arial" w:hAnsi="Arial" w:cs="Arial"/>
          <w:color w:val="000000"/>
          <w:sz w:val="24"/>
          <w:szCs w:val="24"/>
        </w:rPr>
      </w:pPr>
      <w:r w:rsidRPr="003862DB">
        <w:rPr>
          <w:rFonts w:ascii="Arial" w:hAnsi="Arial" w:cs="Arial"/>
          <w:color w:val="000000"/>
          <w:sz w:val="24"/>
          <w:szCs w:val="24"/>
          <w:u w:val="single"/>
        </w:rPr>
        <w:t>Statement</w:t>
      </w:r>
      <w:r w:rsidRPr="00A4596C">
        <w:rPr>
          <w:rFonts w:ascii="Arial" w:hAnsi="Arial" w:cs="Arial"/>
          <w:color w:val="000000"/>
          <w:sz w:val="24"/>
          <w:szCs w:val="24"/>
        </w:rPr>
        <w:t>. Describe the definition of workplace bullying. Also include the organization's position and how the behavior hinders company goals and negatively affects employee health.</w:t>
      </w:r>
    </w:p>
    <w:p w:rsidR="00A4596C" w:rsidRPr="00A4596C" w:rsidRDefault="00A4596C" w:rsidP="00A4596C">
      <w:pPr>
        <w:numPr>
          <w:ilvl w:val="0"/>
          <w:numId w:val="3"/>
        </w:numPr>
        <w:shd w:val="clear" w:color="auto" w:fill="FFFFFF"/>
        <w:spacing w:before="100" w:beforeAutospacing="1" w:after="100" w:afterAutospacing="1" w:line="240" w:lineRule="auto"/>
        <w:rPr>
          <w:rFonts w:ascii="Arial" w:hAnsi="Arial" w:cs="Arial"/>
          <w:color w:val="000000"/>
          <w:sz w:val="24"/>
          <w:szCs w:val="24"/>
        </w:rPr>
      </w:pPr>
      <w:r w:rsidRPr="003862DB">
        <w:rPr>
          <w:rFonts w:ascii="Arial" w:hAnsi="Arial" w:cs="Arial"/>
          <w:color w:val="000000"/>
          <w:sz w:val="24"/>
          <w:szCs w:val="24"/>
          <w:u w:val="single"/>
        </w:rPr>
        <w:t>Examples</w:t>
      </w:r>
      <w:r w:rsidRPr="00A4596C">
        <w:rPr>
          <w:rFonts w:ascii="Arial" w:hAnsi="Arial" w:cs="Arial"/>
          <w:color w:val="000000"/>
          <w:sz w:val="24"/>
          <w:szCs w:val="24"/>
        </w:rPr>
        <w:t>. Indicate examples such as (humiliation, character attacks, isolating an employee, name calling, etc.), but be sure to acknowledge that this type of workplace abuse is not limited to the behaviors listed.</w:t>
      </w:r>
    </w:p>
    <w:p w:rsidR="00A4596C" w:rsidRPr="00033C72" w:rsidRDefault="00A4596C" w:rsidP="00A4596C">
      <w:pPr>
        <w:pStyle w:val="Heading3"/>
        <w:shd w:val="clear" w:color="auto" w:fill="FFFFFF"/>
        <w:rPr>
          <w:rFonts w:ascii="Arial" w:hAnsi="Arial" w:cs="Arial"/>
          <w:color w:val="000000"/>
          <w:sz w:val="24"/>
          <w:szCs w:val="24"/>
          <w:u w:val="single"/>
        </w:rPr>
      </w:pPr>
      <w:r w:rsidRPr="00033C72">
        <w:rPr>
          <w:rFonts w:ascii="Arial" w:hAnsi="Arial" w:cs="Arial"/>
          <w:color w:val="000000"/>
          <w:sz w:val="24"/>
          <w:szCs w:val="24"/>
          <w:u w:val="single"/>
        </w:rPr>
        <w:t>Section 2: Complaint and Resolution Process</w:t>
      </w:r>
    </w:p>
    <w:p w:rsidR="00A4596C" w:rsidRPr="00A4596C" w:rsidRDefault="00A4596C" w:rsidP="00A4596C">
      <w:pPr>
        <w:numPr>
          <w:ilvl w:val="0"/>
          <w:numId w:val="4"/>
        </w:numPr>
        <w:shd w:val="clear" w:color="auto" w:fill="FFFFFF"/>
        <w:spacing w:before="100" w:beforeAutospacing="1" w:after="100" w:afterAutospacing="1" w:line="240" w:lineRule="auto"/>
        <w:rPr>
          <w:rFonts w:ascii="Arial" w:hAnsi="Arial" w:cs="Arial"/>
          <w:color w:val="000000"/>
          <w:sz w:val="24"/>
          <w:szCs w:val="24"/>
        </w:rPr>
      </w:pPr>
      <w:r w:rsidRPr="00E23815">
        <w:rPr>
          <w:rFonts w:ascii="Arial" w:hAnsi="Arial" w:cs="Arial"/>
          <w:color w:val="000000"/>
          <w:sz w:val="24"/>
          <w:szCs w:val="24"/>
          <w:u w:val="single"/>
        </w:rPr>
        <w:t>Identify appropriate contact people</w:t>
      </w:r>
      <w:r w:rsidRPr="00A4596C">
        <w:rPr>
          <w:rFonts w:ascii="Arial" w:hAnsi="Arial" w:cs="Arial"/>
          <w:color w:val="000000"/>
          <w:sz w:val="24"/>
          <w:szCs w:val="24"/>
        </w:rPr>
        <w:t>. Identify the people to contact if there is a problem. The contact list should be across all levels of the organization.</w:t>
      </w:r>
    </w:p>
    <w:p w:rsidR="00A4596C" w:rsidRPr="00A4596C" w:rsidRDefault="00A4596C" w:rsidP="00A4596C">
      <w:pPr>
        <w:numPr>
          <w:ilvl w:val="0"/>
          <w:numId w:val="4"/>
        </w:numPr>
        <w:shd w:val="clear" w:color="auto" w:fill="FFFFFF"/>
        <w:spacing w:before="100" w:beforeAutospacing="1" w:after="100" w:afterAutospacing="1" w:line="240" w:lineRule="auto"/>
        <w:rPr>
          <w:rFonts w:ascii="Arial" w:hAnsi="Arial" w:cs="Arial"/>
          <w:color w:val="000000"/>
          <w:sz w:val="24"/>
          <w:szCs w:val="24"/>
        </w:rPr>
      </w:pPr>
      <w:r w:rsidRPr="00E23815">
        <w:rPr>
          <w:rFonts w:ascii="Arial" w:hAnsi="Arial" w:cs="Arial"/>
          <w:color w:val="000000"/>
          <w:sz w:val="24"/>
          <w:szCs w:val="24"/>
          <w:u w:val="single"/>
        </w:rPr>
        <w:t>Informal resolution</w:t>
      </w:r>
      <w:r w:rsidRPr="00A4596C">
        <w:rPr>
          <w:rFonts w:ascii="Arial" w:hAnsi="Arial" w:cs="Arial"/>
          <w:color w:val="000000"/>
          <w:sz w:val="24"/>
          <w:szCs w:val="24"/>
        </w:rPr>
        <w:t>. This should be an option as long as all parties involved agree to it. It can be an open dialogue between parties to work through the problem. This option would require the person charged to be receptive to information about the affects of their abusive behavior.</w:t>
      </w:r>
    </w:p>
    <w:p w:rsidR="00A4596C" w:rsidRPr="00A4596C" w:rsidRDefault="00A4596C" w:rsidP="00A4596C">
      <w:pPr>
        <w:numPr>
          <w:ilvl w:val="0"/>
          <w:numId w:val="4"/>
        </w:numPr>
        <w:shd w:val="clear" w:color="auto" w:fill="FFFFFF"/>
        <w:spacing w:before="100" w:beforeAutospacing="1" w:after="100" w:afterAutospacing="1" w:line="240" w:lineRule="auto"/>
        <w:rPr>
          <w:rFonts w:ascii="Arial" w:hAnsi="Arial" w:cs="Arial"/>
          <w:color w:val="000000"/>
          <w:sz w:val="24"/>
          <w:szCs w:val="24"/>
        </w:rPr>
      </w:pPr>
      <w:r w:rsidRPr="00E23815">
        <w:rPr>
          <w:rFonts w:ascii="Arial" w:hAnsi="Arial" w:cs="Arial"/>
          <w:color w:val="000000"/>
          <w:sz w:val="24"/>
          <w:szCs w:val="24"/>
          <w:u w:val="single"/>
        </w:rPr>
        <w:t>Alternative resolution</w:t>
      </w:r>
      <w:r w:rsidRPr="00A4596C">
        <w:rPr>
          <w:rFonts w:ascii="Arial" w:hAnsi="Arial" w:cs="Arial"/>
          <w:color w:val="000000"/>
          <w:sz w:val="24"/>
          <w:szCs w:val="24"/>
        </w:rPr>
        <w:t>. Examples include mediation, negotiated agreements, restorative justice, other resolutions agreed to be all parties.</w:t>
      </w:r>
    </w:p>
    <w:p w:rsidR="00A4596C" w:rsidRPr="00033C72" w:rsidRDefault="00A4596C" w:rsidP="00A4596C">
      <w:pPr>
        <w:pStyle w:val="Heading3"/>
        <w:shd w:val="clear" w:color="auto" w:fill="FFFFFF"/>
        <w:rPr>
          <w:rFonts w:ascii="Arial" w:hAnsi="Arial" w:cs="Arial"/>
          <w:color w:val="000000"/>
          <w:sz w:val="24"/>
          <w:szCs w:val="24"/>
          <w:u w:val="single"/>
        </w:rPr>
      </w:pPr>
      <w:r w:rsidRPr="00033C72">
        <w:rPr>
          <w:rFonts w:ascii="Arial" w:hAnsi="Arial" w:cs="Arial"/>
          <w:color w:val="000000"/>
          <w:sz w:val="24"/>
          <w:szCs w:val="24"/>
          <w:u w:val="single"/>
        </w:rPr>
        <w:t>Section 3: Action</w:t>
      </w:r>
    </w:p>
    <w:p w:rsidR="00A4596C" w:rsidRPr="00A4596C" w:rsidRDefault="00A4596C" w:rsidP="00A4596C">
      <w:pPr>
        <w:numPr>
          <w:ilvl w:val="0"/>
          <w:numId w:val="5"/>
        </w:numPr>
        <w:shd w:val="clear" w:color="auto" w:fill="FFFFFF"/>
        <w:spacing w:before="100" w:beforeAutospacing="1" w:after="100" w:afterAutospacing="1" w:line="240" w:lineRule="auto"/>
        <w:rPr>
          <w:rFonts w:ascii="Arial" w:hAnsi="Arial" w:cs="Arial"/>
          <w:color w:val="000000"/>
          <w:sz w:val="24"/>
          <w:szCs w:val="24"/>
        </w:rPr>
      </w:pPr>
      <w:r w:rsidRPr="00E23815">
        <w:rPr>
          <w:rFonts w:ascii="Arial" w:hAnsi="Arial" w:cs="Arial"/>
          <w:color w:val="000000"/>
          <w:sz w:val="24"/>
          <w:szCs w:val="24"/>
          <w:u w:val="single"/>
        </w:rPr>
        <w:t>Formal charge</w:t>
      </w:r>
      <w:r w:rsidRPr="00A4596C">
        <w:rPr>
          <w:rFonts w:ascii="Arial" w:hAnsi="Arial" w:cs="Arial"/>
          <w:color w:val="000000"/>
          <w:sz w:val="24"/>
          <w:szCs w:val="24"/>
        </w:rPr>
        <w:t>. Clarify the procedures on how workplace abuse complaints are handled by the organization from beginning to end.</w:t>
      </w:r>
    </w:p>
    <w:p w:rsidR="00A4596C" w:rsidRPr="00A4596C" w:rsidRDefault="00A4596C" w:rsidP="00A4596C">
      <w:pPr>
        <w:numPr>
          <w:ilvl w:val="0"/>
          <w:numId w:val="5"/>
        </w:numPr>
        <w:shd w:val="clear" w:color="auto" w:fill="FFFFFF"/>
        <w:spacing w:before="100" w:beforeAutospacing="1" w:after="100" w:afterAutospacing="1" w:line="240" w:lineRule="auto"/>
        <w:rPr>
          <w:rFonts w:ascii="Arial" w:hAnsi="Arial" w:cs="Arial"/>
          <w:color w:val="000000"/>
          <w:sz w:val="24"/>
          <w:szCs w:val="24"/>
        </w:rPr>
      </w:pPr>
      <w:r w:rsidRPr="00E23815">
        <w:rPr>
          <w:rFonts w:ascii="Arial" w:hAnsi="Arial" w:cs="Arial"/>
          <w:color w:val="000000"/>
          <w:sz w:val="24"/>
          <w:szCs w:val="24"/>
          <w:u w:val="single"/>
        </w:rPr>
        <w:t>Privacy</w:t>
      </w:r>
      <w:r w:rsidRPr="00A4596C">
        <w:rPr>
          <w:rFonts w:ascii="Arial" w:hAnsi="Arial" w:cs="Arial"/>
          <w:color w:val="000000"/>
          <w:sz w:val="24"/>
          <w:szCs w:val="24"/>
        </w:rPr>
        <w:t>. Distribute a statement of confidentiality to all parties involved.</w:t>
      </w:r>
    </w:p>
    <w:p w:rsidR="00A4596C" w:rsidRPr="00A4596C" w:rsidRDefault="00A4596C" w:rsidP="00A4596C">
      <w:pPr>
        <w:numPr>
          <w:ilvl w:val="0"/>
          <w:numId w:val="5"/>
        </w:numPr>
        <w:shd w:val="clear" w:color="auto" w:fill="FFFFFF"/>
        <w:spacing w:before="100" w:beforeAutospacing="1" w:after="100" w:afterAutospacing="1" w:line="240" w:lineRule="auto"/>
        <w:rPr>
          <w:rFonts w:ascii="Arial" w:hAnsi="Arial" w:cs="Arial"/>
          <w:color w:val="000000"/>
          <w:sz w:val="24"/>
          <w:szCs w:val="24"/>
        </w:rPr>
      </w:pPr>
      <w:r w:rsidRPr="00E23815">
        <w:rPr>
          <w:rFonts w:ascii="Arial" w:hAnsi="Arial" w:cs="Arial"/>
          <w:color w:val="000000"/>
          <w:sz w:val="24"/>
          <w:szCs w:val="24"/>
          <w:u w:val="single"/>
        </w:rPr>
        <w:t>Timing</w:t>
      </w:r>
      <w:r w:rsidRPr="00A4596C">
        <w:rPr>
          <w:rFonts w:ascii="Arial" w:hAnsi="Arial" w:cs="Arial"/>
          <w:color w:val="000000"/>
          <w:sz w:val="24"/>
          <w:szCs w:val="24"/>
        </w:rPr>
        <w:t>. Indicate that the investigation will be conducted in the shortest time possible.</w:t>
      </w:r>
    </w:p>
    <w:p w:rsidR="00A4596C" w:rsidRPr="00A4596C" w:rsidRDefault="00A4596C" w:rsidP="00A4596C">
      <w:pPr>
        <w:numPr>
          <w:ilvl w:val="0"/>
          <w:numId w:val="5"/>
        </w:numPr>
        <w:shd w:val="clear" w:color="auto" w:fill="FFFFFF"/>
        <w:spacing w:before="100" w:beforeAutospacing="1" w:after="100" w:afterAutospacing="1" w:line="240" w:lineRule="auto"/>
        <w:rPr>
          <w:rFonts w:ascii="Arial" w:hAnsi="Arial" w:cs="Arial"/>
          <w:color w:val="000000"/>
          <w:sz w:val="24"/>
          <w:szCs w:val="24"/>
        </w:rPr>
      </w:pPr>
      <w:r w:rsidRPr="00E23815">
        <w:rPr>
          <w:rFonts w:ascii="Arial" w:hAnsi="Arial" w:cs="Arial"/>
          <w:color w:val="000000"/>
          <w:sz w:val="24"/>
          <w:szCs w:val="24"/>
          <w:u w:val="single"/>
        </w:rPr>
        <w:t>Results Reporting</w:t>
      </w:r>
      <w:r w:rsidRPr="00A4596C">
        <w:rPr>
          <w:rFonts w:ascii="Arial" w:hAnsi="Arial" w:cs="Arial"/>
          <w:color w:val="000000"/>
          <w:sz w:val="24"/>
          <w:szCs w:val="24"/>
        </w:rPr>
        <w:t xml:space="preserve">. Distribution of the results of the investigation will be delivered to both </w:t>
      </w:r>
      <w:bookmarkStart w:id="0" w:name="_GoBack"/>
      <w:bookmarkEnd w:id="0"/>
      <w:r w:rsidRPr="00A4596C">
        <w:rPr>
          <w:rFonts w:ascii="Arial" w:hAnsi="Arial" w:cs="Arial"/>
          <w:color w:val="000000"/>
          <w:sz w:val="24"/>
          <w:szCs w:val="24"/>
        </w:rPr>
        <w:t>parties separately.</w:t>
      </w:r>
    </w:p>
    <w:p w:rsidR="00A4596C" w:rsidRPr="00033C72" w:rsidRDefault="00A4596C" w:rsidP="00A4596C">
      <w:pPr>
        <w:pStyle w:val="Heading3"/>
        <w:shd w:val="clear" w:color="auto" w:fill="FFFFFF"/>
        <w:rPr>
          <w:rFonts w:ascii="Arial" w:hAnsi="Arial" w:cs="Arial"/>
          <w:color w:val="000000"/>
          <w:sz w:val="24"/>
          <w:szCs w:val="24"/>
          <w:u w:val="single"/>
        </w:rPr>
      </w:pPr>
      <w:r w:rsidRPr="00033C72">
        <w:rPr>
          <w:rFonts w:ascii="Arial" w:hAnsi="Arial" w:cs="Arial"/>
          <w:color w:val="000000"/>
          <w:sz w:val="24"/>
          <w:szCs w:val="24"/>
          <w:u w:val="single"/>
        </w:rPr>
        <w:t>Section 4: Consequences</w:t>
      </w:r>
    </w:p>
    <w:p w:rsidR="00A4596C" w:rsidRPr="00A4596C" w:rsidRDefault="00A4596C" w:rsidP="00A4596C">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E23815">
        <w:rPr>
          <w:rFonts w:ascii="Arial" w:hAnsi="Arial" w:cs="Arial"/>
          <w:color w:val="000000"/>
          <w:sz w:val="24"/>
          <w:szCs w:val="24"/>
          <w:u w:val="single"/>
        </w:rPr>
        <w:t>Accountability</w:t>
      </w:r>
      <w:r w:rsidRPr="00A4596C">
        <w:rPr>
          <w:rFonts w:ascii="Arial" w:hAnsi="Arial" w:cs="Arial"/>
          <w:color w:val="000000"/>
          <w:sz w:val="24"/>
          <w:szCs w:val="24"/>
        </w:rPr>
        <w:t>. Discuss the personal and organizational consequences when an investigation has uncovered workplace abuse.</w:t>
      </w:r>
    </w:p>
    <w:p w:rsidR="00A4596C" w:rsidRDefault="00A4596C" w:rsidP="00A4596C">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E23815">
        <w:rPr>
          <w:rFonts w:ascii="Arial" w:hAnsi="Arial" w:cs="Arial"/>
          <w:color w:val="000000"/>
          <w:sz w:val="24"/>
          <w:szCs w:val="24"/>
          <w:u w:val="single"/>
        </w:rPr>
        <w:t>Appeal</w:t>
      </w:r>
      <w:r w:rsidRPr="00A4596C">
        <w:rPr>
          <w:rFonts w:ascii="Arial" w:hAnsi="Arial" w:cs="Arial"/>
          <w:color w:val="000000"/>
          <w:sz w:val="24"/>
          <w:szCs w:val="24"/>
        </w:rPr>
        <w:t>. Communicate the appeals process to all employees. Both parties should have the ability to submit an appeal.</w:t>
      </w:r>
    </w:p>
    <w:p w:rsidR="00CC0B88" w:rsidRPr="00A4596C" w:rsidRDefault="00CC0B88" w:rsidP="00CC0B88">
      <w:pPr>
        <w:shd w:val="clear" w:color="auto" w:fill="FFFFFF"/>
        <w:spacing w:before="100" w:beforeAutospacing="1" w:after="100" w:afterAutospacing="1" w:line="240" w:lineRule="auto"/>
        <w:ind w:left="720"/>
        <w:rPr>
          <w:rFonts w:ascii="Arial" w:hAnsi="Arial" w:cs="Arial"/>
          <w:color w:val="000000"/>
          <w:sz w:val="24"/>
          <w:szCs w:val="24"/>
        </w:rPr>
      </w:pPr>
    </w:p>
    <w:p w:rsidR="00A4596C" w:rsidRDefault="00A4596C" w:rsidP="00460B68">
      <w:pPr>
        <w:pStyle w:val="NormalWeb"/>
        <w:shd w:val="clear" w:color="auto" w:fill="FFFFFF"/>
        <w:spacing w:after="0" w:afterAutospacing="0"/>
        <w:rPr>
          <w:rFonts w:ascii="Arial" w:hAnsi="Arial" w:cs="Arial"/>
          <w:color w:val="000000"/>
          <w:sz w:val="18"/>
          <w:szCs w:val="18"/>
        </w:rPr>
      </w:pPr>
      <w:r w:rsidRPr="00460B68">
        <w:rPr>
          <w:rFonts w:ascii="Arial" w:hAnsi="Arial" w:cs="Arial"/>
          <w:color w:val="000000"/>
          <w:sz w:val="18"/>
          <w:szCs w:val="18"/>
          <w:u w:val="single"/>
        </w:rPr>
        <w:t>Reference</w:t>
      </w:r>
      <w:r w:rsidR="00460B68">
        <w:rPr>
          <w:rFonts w:ascii="Arial" w:hAnsi="Arial" w:cs="Arial"/>
          <w:color w:val="000000"/>
          <w:sz w:val="18"/>
          <w:szCs w:val="18"/>
        </w:rPr>
        <w:t>:</w:t>
      </w:r>
    </w:p>
    <w:p w:rsidR="00460B68" w:rsidRDefault="00460B68" w:rsidP="00460B68">
      <w:pPr>
        <w:pStyle w:val="NormalWeb"/>
        <w:shd w:val="clear" w:color="auto" w:fill="FFFFFF"/>
        <w:spacing w:before="0" w:beforeAutospacing="0" w:after="0" w:afterAutospacing="0"/>
        <w:rPr>
          <w:rFonts w:ascii="Arial" w:hAnsi="Arial" w:cs="Arial"/>
          <w:color w:val="000000"/>
          <w:sz w:val="18"/>
          <w:szCs w:val="18"/>
        </w:rPr>
      </w:pPr>
    </w:p>
    <w:p w:rsidR="00A4596C" w:rsidRPr="006D2C81" w:rsidRDefault="00A4596C" w:rsidP="00460B68">
      <w:pPr>
        <w:pStyle w:val="NormalWeb"/>
        <w:shd w:val="clear" w:color="auto" w:fill="FFFFFF"/>
        <w:spacing w:before="0" w:beforeAutospacing="0"/>
        <w:rPr>
          <w:rFonts w:ascii="Arial" w:hAnsi="Arial" w:cs="Arial"/>
          <w:color w:val="000000"/>
          <w:sz w:val="20"/>
          <w:szCs w:val="20"/>
        </w:rPr>
      </w:pPr>
      <w:proofErr w:type="gramStart"/>
      <w:r w:rsidRPr="00460B68">
        <w:rPr>
          <w:rFonts w:ascii="Arial" w:hAnsi="Arial" w:cs="Arial"/>
          <w:color w:val="000000"/>
          <w:sz w:val="18"/>
          <w:szCs w:val="18"/>
        </w:rPr>
        <w:t>Duffy, M. (2009).</w:t>
      </w:r>
      <w:proofErr w:type="gramEnd"/>
      <w:r w:rsidRPr="00460B68">
        <w:rPr>
          <w:rFonts w:ascii="Arial" w:hAnsi="Arial" w:cs="Arial"/>
          <w:color w:val="000000"/>
          <w:sz w:val="18"/>
          <w:szCs w:val="18"/>
        </w:rPr>
        <w:t xml:space="preserve"> </w:t>
      </w:r>
      <w:proofErr w:type="gramStart"/>
      <w:r w:rsidRPr="00460B68">
        <w:rPr>
          <w:rFonts w:ascii="Arial" w:hAnsi="Arial" w:cs="Arial"/>
          <w:color w:val="000000"/>
          <w:sz w:val="18"/>
          <w:szCs w:val="18"/>
        </w:rPr>
        <w:t>Preventing workplace mobbing and bullying with effective organizational consultation, policies, and legislation.</w:t>
      </w:r>
      <w:proofErr w:type="gramEnd"/>
      <w:r w:rsidRPr="00460B68">
        <w:rPr>
          <w:rFonts w:ascii="Arial" w:hAnsi="Arial" w:cs="Arial"/>
          <w:color w:val="000000"/>
          <w:sz w:val="18"/>
          <w:szCs w:val="18"/>
        </w:rPr>
        <w:t xml:space="preserve"> </w:t>
      </w:r>
      <w:proofErr w:type="gramStart"/>
      <w:r w:rsidRPr="00460B68">
        <w:rPr>
          <w:rFonts w:ascii="Arial" w:hAnsi="Arial" w:cs="Arial"/>
          <w:i/>
          <w:iCs/>
          <w:color w:val="000000"/>
          <w:sz w:val="18"/>
          <w:szCs w:val="18"/>
        </w:rPr>
        <w:t>Consulting Psychology Journal: Practice and Research, 61</w:t>
      </w:r>
      <w:r w:rsidRPr="00460B68">
        <w:rPr>
          <w:rFonts w:ascii="Arial" w:hAnsi="Arial" w:cs="Arial"/>
          <w:color w:val="000000"/>
          <w:sz w:val="18"/>
          <w:szCs w:val="18"/>
        </w:rPr>
        <w:t>(3), 242-262.</w:t>
      </w:r>
      <w:proofErr w:type="gramEnd"/>
    </w:p>
    <w:sectPr w:rsidR="00A4596C" w:rsidRPr="006D2C81" w:rsidSect="008E3282">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61C" w:rsidRDefault="0034261C" w:rsidP="00460B68">
      <w:pPr>
        <w:spacing w:after="0" w:line="240" w:lineRule="auto"/>
      </w:pPr>
      <w:r>
        <w:separator/>
      </w:r>
    </w:p>
  </w:endnote>
  <w:endnote w:type="continuationSeparator" w:id="0">
    <w:p w:rsidR="0034261C" w:rsidRDefault="0034261C" w:rsidP="0046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7328"/>
      <w:docPartObj>
        <w:docPartGallery w:val="Page Numbers (Bottom of Page)"/>
        <w:docPartUnique/>
      </w:docPartObj>
    </w:sdtPr>
    <w:sdtEndPr/>
    <w:sdtContent>
      <w:p w:rsidR="00460B68" w:rsidRDefault="0034261C">
        <w:pPr>
          <w:pStyle w:val="Footer"/>
          <w:jc w:val="center"/>
        </w:pPr>
        <w:r>
          <w:fldChar w:fldCharType="begin"/>
        </w:r>
        <w:r>
          <w:instrText xml:space="preserve"> PAGE   \* MERGEFORMAT </w:instrText>
        </w:r>
        <w:r>
          <w:fldChar w:fldCharType="separate"/>
        </w:r>
        <w:r w:rsidR="00D65767">
          <w:rPr>
            <w:noProof/>
          </w:rPr>
          <w:t>1</w:t>
        </w:r>
        <w:r>
          <w:rPr>
            <w:noProof/>
          </w:rPr>
          <w:fldChar w:fldCharType="end"/>
        </w:r>
        <w:r w:rsidR="00460B68">
          <w:t xml:space="preserve"> of 2</w:t>
        </w:r>
      </w:p>
    </w:sdtContent>
  </w:sdt>
  <w:p w:rsidR="00460B68" w:rsidRDefault="00460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61C" w:rsidRDefault="0034261C" w:rsidP="00460B68">
      <w:pPr>
        <w:spacing w:after="0" w:line="240" w:lineRule="auto"/>
      </w:pPr>
      <w:r>
        <w:separator/>
      </w:r>
    </w:p>
  </w:footnote>
  <w:footnote w:type="continuationSeparator" w:id="0">
    <w:p w:rsidR="0034261C" w:rsidRDefault="0034261C" w:rsidP="00460B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1A13"/>
    <w:multiLevelType w:val="multilevel"/>
    <w:tmpl w:val="F304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407E8"/>
    <w:multiLevelType w:val="multilevel"/>
    <w:tmpl w:val="115A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B6EFC"/>
    <w:multiLevelType w:val="multilevel"/>
    <w:tmpl w:val="EBB6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9E271B"/>
    <w:multiLevelType w:val="multilevel"/>
    <w:tmpl w:val="BF9C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436724"/>
    <w:multiLevelType w:val="multilevel"/>
    <w:tmpl w:val="22EC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073503"/>
    <w:multiLevelType w:val="multilevel"/>
    <w:tmpl w:val="C9F8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25C3"/>
    <w:rsid w:val="00033C72"/>
    <w:rsid w:val="000A3841"/>
    <w:rsid w:val="0018707E"/>
    <w:rsid w:val="001A20EC"/>
    <w:rsid w:val="002E3EF0"/>
    <w:rsid w:val="0034261C"/>
    <w:rsid w:val="003862DB"/>
    <w:rsid w:val="003B74FF"/>
    <w:rsid w:val="003F4D75"/>
    <w:rsid w:val="00460B68"/>
    <w:rsid w:val="00514423"/>
    <w:rsid w:val="005B0622"/>
    <w:rsid w:val="00610C44"/>
    <w:rsid w:val="00653FAE"/>
    <w:rsid w:val="006D2C81"/>
    <w:rsid w:val="00742B04"/>
    <w:rsid w:val="008E3282"/>
    <w:rsid w:val="00A4596C"/>
    <w:rsid w:val="00A925C3"/>
    <w:rsid w:val="00C135CA"/>
    <w:rsid w:val="00C97C1F"/>
    <w:rsid w:val="00CC0B88"/>
    <w:rsid w:val="00D270D3"/>
    <w:rsid w:val="00D65767"/>
    <w:rsid w:val="00E23815"/>
    <w:rsid w:val="00FA2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C44"/>
  </w:style>
  <w:style w:type="paragraph" w:styleId="Heading2">
    <w:name w:val="heading 2"/>
    <w:basedOn w:val="Normal"/>
    <w:link w:val="Heading2Char"/>
    <w:uiPriority w:val="9"/>
    <w:qFormat/>
    <w:rsid w:val="00A459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459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0D3"/>
    <w:rPr>
      <w:color w:val="0000FF" w:themeColor="hyperlink"/>
      <w:u w:val="single"/>
    </w:rPr>
  </w:style>
  <w:style w:type="character" w:customStyle="1" w:styleId="Heading2Char">
    <w:name w:val="Heading 2 Char"/>
    <w:basedOn w:val="DefaultParagraphFont"/>
    <w:link w:val="Heading2"/>
    <w:uiPriority w:val="9"/>
    <w:rsid w:val="00A459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459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4596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4D75"/>
    <w:rPr>
      <w:color w:val="800080" w:themeColor="followedHyperlink"/>
      <w:u w:val="single"/>
    </w:rPr>
  </w:style>
  <w:style w:type="paragraph" w:styleId="Header">
    <w:name w:val="header"/>
    <w:basedOn w:val="Normal"/>
    <w:link w:val="HeaderChar"/>
    <w:uiPriority w:val="99"/>
    <w:semiHidden/>
    <w:unhideWhenUsed/>
    <w:rsid w:val="00460B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0B68"/>
  </w:style>
  <w:style w:type="paragraph" w:styleId="Footer">
    <w:name w:val="footer"/>
    <w:basedOn w:val="Normal"/>
    <w:link w:val="FooterChar"/>
    <w:uiPriority w:val="99"/>
    <w:unhideWhenUsed/>
    <w:rsid w:val="00460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B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866097">
      <w:bodyDiv w:val="1"/>
      <w:marLeft w:val="0"/>
      <w:marRight w:val="0"/>
      <w:marTop w:val="0"/>
      <w:marBottom w:val="0"/>
      <w:divBdr>
        <w:top w:val="none" w:sz="0" w:space="0" w:color="auto"/>
        <w:left w:val="none" w:sz="0" w:space="0" w:color="auto"/>
        <w:bottom w:val="none" w:sz="0" w:space="0" w:color="auto"/>
        <w:right w:val="none" w:sz="0" w:space="0" w:color="auto"/>
      </w:divBdr>
      <w:divsChild>
        <w:div w:id="277688188">
          <w:marLeft w:val="0"/>
          <w:marRight w:val="0"/>
          <w:marTop w:val="0"/>
          <w:marBottom w:val="0"/>
          <w:divBdr>
            <w:top w:val="none" w:sz="0" w:space="0" w:color="auto"/>
            <w:left w:val="none" w:sz="0" w:space="0" w:color="auto"/>
            <w:bottom w:val="none" w:sz="0" w:space="0" w:color="auto"/>
            <w:right w:val="none" w:sz="0" w:space="0" w:color="auto"/>
          </w:divBdr>
          <w:divsChild>
            <w:div w:id="1705977196">
              <w:marLeft w:val="0"/>
              <w:marRight w:val="0"/>
              <w:marTop w:val="0"/>
              <w:marBottom w:val="0"/>
              <w:divBdr>
                <w:top w:val="none" w:sz="0" w:space="0" w:color="auto"/>
                <w:left w:val="none" w:sz="0" w:space="0" w:color="auto"/>
                <w:bottom w:val="none" w:sz="0" w:space="0" w:color="auto"/>
                <w:right w:val="none" w:sz="0" w:space="0" w:color="auto"/>
              </w:divBdr>
              <w:divsChild>
                <w:div w:id="18653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i.wa.gov/safety/research/files/bullying.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isisprevention.com/Resources/Article-Library/Prepare-Training-Articles/Defining-Workplace-Bullying" TargetMode="External"/><Relationship Id="rId4" Type="http://schemas.openxmlformats.org/officeDocument/2006/relationships/settings" Target="settings.xml"/><Relationship Id="rId9" Type="http://schemas.openxmlformats.org/officeDocument/2006/relationships/hyperlink" Target="http://www.bullyfreeatwork.com/blog/?page_id=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Office</dc:creator>
  <cp:lastModifiedBy>Dell Laptop</cp:lastModifiedBy>
  <cp:revision>2</cp:revision>
  <dcterms:created xsi:type="dcterms:W3CDTF">2016-09-11T02:27:00Z</dcterms:created>
  <dcterms:modified xsi:type="dcterms:W3CDTF">2016-09-11T02:27:00Z</dcterms:modified>
</cp:coreProperties>
</file>