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45"/>
        </w:tabs>
        <w:spacing w:after="0" w:line="48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w:t>
      </w:r>
    </w:p>
    <w:p>
      <w:pPr>
        <w:tabs>
          <w:tab w:val="left" w:pos="2145"/>
        </w:tabs>
        <w:spacing w:after="0" w:line="48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w:t>
      </w:r>
    </w:p>
    <w:p>
      <w:pPr>
        <w:spacing w:after="0" w:line="480" w:lineRule="auto"/>
        <w:jc w:val="center"/>
        <w:rPr>
          <w:rFonts w:ascii="Times New Roman" w:hAnsi="Times New Roman" w:eastAsia="Times New Roman" w:cs="Times New Roman"/>
          <w:b/>
          <w:bCs/>
          <w:sz w:val="24"/>
          <w:szCs w:val="24"/>
          <w:lang w:eastAsia="en-GB"/>
        </w:rPr>
      </w:pPr>
      <w:r>
        <w:rPr>
          <w:rFonts w:ascii="Times New Roman" w:hAnsi="Times New Roman" w:eastAsia="Times New Roman" w:cs="Times New Roman"/>
          <w:b/>
          <w:bCs/>
          <w:sz w:val="24"/>
          <w:szCs w:val="24"/>
          <w:lang w:eastAsia="en-GB"/>
        </w:rPr>
        <w:t>Analysis of Political or Gendered Discourse</w:t>
      </w:r>
    </w:p>
    <w:p>
      <w:pPr>
        <w:spacing w:after="0" w:line="480" w:lineRule="auto"/>
        <w:jc w:val="center"/>
        <w:rPr>
          <w:rFonts w:ascii="Times New Roman" w:hAnsi="Times New Roman" w:eastAsia="Times New Roman" w:cs="Times New Roman"/>
          <w:sz w:val="24"/>
          <w:szCs w:val="24"/>
          <w:lang w:eastAsia="en-GB"/>
        </w:rPr>
      </w:pPr>
      <w:r>
        <w:rPr>
          <w:rFonts w:hint="default" w:ascii="Times New Roman" w:hAnsi="Times New Roman" w:eastAsia="Times New Roman" w:cs="Times New Roman"/>
          <w:bCs/>
          <w:color w:val="333333"/>
          <w:sz w:val="24"/>
          <w:szCs w:val="24"/>
          <w:lang w:val="en" w:eastAsia="en-GB"/>
        </w:rPr>
        <w:t xml:space="preserve"> </w:t>
      </w:r>
      <w:r>
        <w:rPr>
          <w:rFonts w:ascii="Times New Roman" w:hAnsi="Times New Roman" w:eastAsia="Times New Roman" w:cs="Times New Roman"/>
          <w:sz w:val="24"/>
          <w:szCs w:val="24"/>
          <w:lang w:eastAsia="en-GB"/>
        </w:rPr>
        <w:t xml:space="preserve">LNG 330 Language and Power </w:t>
      </w:r>
    </w:p>
    <w:p>
      <w:pPr>
        <w:spacing w:after="0" w:line="480" w:lineRule="auto"/>
        <w:jc w:val="center"/>
        <w:rPr>
          <w:rFonts w:ascii="Times New Roman" w:hAnsi="Times New Roman" w:eastAsia="Times New Roman" w:cs="Times New Roman"/>
          <w:sz w:val="24"/>
          <w:szCs w:val="24"/>
          <w:lang w:eastAsia="en-GB"/>
        </w:rPr>
      </w:pPr>
      <w:r>
        <w:rPr>
          <w:rFonts w:hint="default" w:ascii="Times New Roman" w:hAnsi="Times New Roman" w:eastAsia="Times New Roman" w:cs="Times New Roman"/>
          <w:sz w:val="24"/>
          <w:szCs w:val="24"/>
          <w:lang w:val="en" w:eastAsia="en-GB"/>
        </w:rPr>
        <w:t xml:space="preserve"> </w:t>
      </w:r>
      <w:bookmarkStart w:id="0" w:name="_GoBack"/>
      <w:bookmarkEnd w:id="0"/>
      <w:r>
        <w:rPr>
          <w:rFonts w:ascii="Times New Roman" w:hAnsi="Times New Roman" w:eastAsia="Times New Roman" w:cs="Times New Roman"/>
          <w:sz w:val="24"/>
          <w:szCs w:val="24"/>
          <w:lang w:eastAsia="en-GB"/>
        </w:rPr>
        <w:t>November 2, 2020</w:t>
      </w:r>
    </w:p>
    <w:p>
      <w:pPr>
        <w:spacing w:after="0" w:line="480" w:lineRule="auto"/>
        <w:rPr>
          <w:rFonts w:ascii="Times New Roman" w:hAnsi="Times New Roman" w:eastAsia="Times New Roman" w:cs="Times New Roman"/>
          <w:sz w:val="24"/>
          <w:szCs w:val="24"/>
          <w:lang w:eastAsia="en-GB"/>
        </w:rPr>
      </w:pPr>
    </w:p>
    <w:p>
      <w:pPr>
        <w:spacing w:after="0" w:line="480" w:lineRule="auto"/>
        <w:rPr>
          <w:rFonts w:ascii="Times New Roman" w:hAnsi="Times New Roman" w:eastAsia="Times New Roman" w:cs="Times New Roman"/>
          <w:sz w:val="24"/>
          <w:szCs w:val="24"/>
          <w:lang w:eastAsia="en-GB"/>
        </w:rPr>
      </w:pPr>
    </w:p>
    <w:p>
      <w:pPr>
        <w:spacing w:after="0" w:line="480" w:lineRule="auto"/>
        <w:rPr>
          <w:rFonts w:ascii="Times New Roman" w:hAnsi="Times New Roman" w:eastAsia="Times New Roman" w:cs="Times New Roman"/>
          <w:sz w:val="24"/>
          <w:szCs w:val="24"/>
          <w:lang w:eastAsia="en-GB"/>
        </w:rPr>
      </w:pPr>
    </w:p>
    <w:p>
      <w:pPr>
        <w:spacing w:after="0" w:line="480" w:lineRule="auto"/>
        <w:rPr>
          <w:rFonts w:ascii="Times New Roman" w:hAnsi="Times New Roman" w:eastAsia="Times New Roman" w:cs="Times New Roman"/>
          <w:sz w:val="24"/>
          <w:szCs w:val="24"/>
          <w:lang w:eastAsia="en-GB"/>
        </w:rPr>
      </w:pPr>
    </w:p>
    <w:p>
      <w:pPr>
        <w:spacing w:after="0" w:line="480" w:lineRule="auto"/>
        <w:rPr>
          <w:rFonts w:ascii="Times New Roman" w:hAnsi="Times New Roman" w:eastAsia="Times New Roman" w:cs="Times New Roman"/>
          <w:sz w:val="24"/>
          <w:szCs w:val="24"/>
          <w:lang w:eastAsia="en-GB"/>
        </w:rPr>
      </w:pPr>
    </w:p>
    <w:p>
      <w:pPr>
        <w:spacing w:after="0" w:line="480" w:lineRule="auto"/>
        <w:rPr>
          <w:rFonts w:ascii="Times New Roman" w:hAnsi="Times New Roman" w:eastAsia="Times New Roman" w:cs="Times New Roman"/>
          <w:sz w:val="24"/>
          <w:szCs w:val="24"/>
          <w:lang w:eastAsia="en-GB"/>
        </w:rPr>
      </w:pPr>
    </w:p>
    <w:p>
      <w:pPr>
        <w:spacing w:after="0" w:line="480" w:lineRule="auto"/>
        <w:rPr>
          <w:rFonts w:ascii="Times New Roman" w:hAnsi="Times New Roman" w:eastAsia="Times New Roman" w:cs="Times New Roman"/>
          <w:sz w:val="24"/>
          <w:szCs w:val="24"/>
          <w:lang w:eastAsia="en-GB"/>
        </w:rPr>
      </w:pPr>
    </w:p>
    <w:p>
      <w:pPr>
        <w:spacing w:after="0" w:line="480" w:lineRule="auto"/>
        <w:rPr>
          <w:rFonts w:ascii="Times New Roman" w:hAnsi="Times New Roman" w:eastAsia="Times New Roman" w:cs="Times New Roman"/>
          <w:sz w:val="24"/>
          <w:szCs w:val="24"/>
          <w:lang w:eastAsia="en-GB"/>
        </w:rPr>
      </w:pPr>
    </w:p>
    <w:p>
      <w:pPr>
        <w:spacing w:after="0" w:line="480" w:lineRule="auto"/>
        <w:rPr>
          <w:rFonts w:ascii="Times New Roman" w:hAnsi="Times New Roman" w:eastAsia="Times New Roman" w:cs="Times New Roman"/>
          <w:sz w:val="24"/>
          <w:szCs w:val="24"/>
          <w:lang w:eastAsia="en-GB"/>
        </w:rPr>
      </w:pPr>
    </w:p>
    <w:p>
      <w:pPr>
        <w:spacing w:after="0" w:line="480" w:lineRule="auto"/>
        <w:rPr>
          <w:rFonts w:ascii="Times New Roman" w:hAnsi="Times New Roman" w:eastAsia="Times New Roman" w:cs="Times New Roman"/>
          <w:sz w:val="24"/>
          <w:szCs w:val="24"/>
          <w:lang w:eastAsia="en-GB"/>
        </w:rPr>
      </w:pPr>
    </w:p>
    <w:p>
      <w:pPr>
        <w:spacing w:after="0" w:line="480" w:lineRule="auto"/>
        <w:rPr>
          <w:rFonts w:ascii="Times New Roman" w:hAnsi="Times New Roman" w:eastAsia="Times New Roman" w:cs="Times New Roman"/>
          <w:sz w:val="24"/>
          <w:szCs w:val="24"/>
          <w:lang w:eastAsia="en-GB"/>
        </w:rPr>
      </w:pPr>
    </w:p>
    <w:p>
      <w:pPr>
        <w:spacing w:after="0" w:line="480" w:lineRule="auto"/>
        <w:rPr>
          <w:rFonts w:ascii="Times New Roman" w:hAnsi="Times New Roman" w:eastAsia="Times New Roman" w:cs="Times New Roman"/>
          <w:sz w:val="24"/>
          <w:szCs w:val="24"/>
          <w:lang w:eastAsia="en-GB"/>
        </w:rPr>
      </w:pPr>
    </w:p>
    <w:p>
      <w:pPr>
        <w:spacing w:after="0" w:line="480" w:lineRule="auto"/>
        <w:rPr>
          <w:rFonts w:ascii="Times New Roman" w:hAnsi="Times New Roman" w:eastAsia="Times New Roman" w:cs="Times New Roman"/>
          <w:sz w:val="24"/>
          <w:szCs w:val="24"/>
          <w:lang w:eastAsia="en-GB"/>
        </w:rPr>
      </w:pPr>
    </w:p>
    <w:p>
      <w:pPr>
        <w:spacing w:after="0" w:line="480" w:lineRule="auto"/>
        <w:jc w:val="center"/>
        <w:rPr>
          <w:rFonts w:ascii="Times New Roman" w:hAnsi="Times New Roman" w:eastAsia="Times New Roman" w:cs="Times New Roman"/>
          <w:sz w:val="24"/>
          <w:szCs w:val="24"/>
          <w:lang w:eastAsia="en-GB"/>
        </w:rPr>
      </w:pPr>
    </w:p>
    <w:p>
      <w:pPr>
        <w:spacing w:line="480" w:lineRule="auto"/>
        <w:ind w:firstLine="720"/>
        <w:jc w:val="center"/>
        <w:rPr>
          <w:rFonts w:ascii="Times New Roman" w:hAnsi="Times New Roman" w:eastAsia="Times New Roman" w:cs="Times New Roman"/>
          <w:b/>
          <w:sz w:val="24"/>
          <w:szCs w:val="24"/>
          <w:lang w:eastAsia="en-GB"/>
        </w:rPr>
      </w:pPr>
    </w:p>
    <w:p>
      <w:pPr>
        <w:spacing w:line="480" w:lineRule="auto"/>
        <w:rPr>
          <w:rFonts w:ascii="Times New Roman" w:hAnsi="Times New Roman" w:eastAsia="Times New Roman" w:cs="Times New Roman"/>
          <w:b/>
          <w:sz w:val="24"/>
          <w:szCs w:val="24"/>
          <w:lang w:eastAsia="en-GB"/>
        </w:rPr>
      </w:pPr>
      <w:r>
        <w:rPr>
          <w:rFonts w:ascii="Times New Roman" w:hAnsi="Times New Roman" w:eastAsia="Times New Roman" w:cs="Times New Roman"/>
          <w:b/>
          <w:sz w:val="24"/>
          <w:szCs w:val="24"/>
          <w:lang w:eastAsia="en-GB"/>
        </w:rPr>
        <w:t xml:space="preserve">Introduction: </w:t>
      </w:r>
      <w:r>
        <w:rPr>
          <w:rFonts w:ascii="Times New Roman" w:hAnsi="Times New Roman" w:eastAsia="Calibri" w:cs="Times New Roman"/>
          <w:sz w:val="24"/>
          <w:szCs w:val="24"/>
        </w:rPr>
        <w:t xml:space="preserve">Political leaders, lawyers, journalists, doctors, teachers all use language and text to convey their messages (Monika &amp; Helen, 2014). This is because they have important things to say to society. This message may be relayed verbally or in some instances via text by the use of certain platforms (Monika &amp; Helen, 2014). </w:t>
      </w:r>
    </w:p>
    <w:p>
      <w:pPr>
        <w:spacing w:line="480" w:lineRule="auto"/>
        <w:rPr>
          <w:rFonts w:ascii="Times New Roman" w:hAnsi="Times New Roman" w:eastAsia="Calibri" w:cs="Times New Roman"/>
          <w:sz w:val="24"/>
          <w:szCs w:val="24"/>
        </w:rPr>
      </w:pPr>
      <w:r>
        <w:rPr>
          <w:rFonts w:ascii="Times New Roman" w:hAnsi="Times New Roman" w:eastAsia="Calibri" w:cs="Times New Roman"/>
          <w:sz w:val="24"/>
          <w:szCs w:val="24"/>
        </w:rPr>
        <w:t>Thesis / Body : The face of media is changing no matter who wins the 2020 election. This paper will critically analyze an online article from the New York Times magazine by use of the critical discourse analysis tools. The impact that the intentions of the author communicates will be very clear to the readers. Furthermore, the audience will have an idea of how language is used to convey certain messages or agendas.</w:t>
      </w:r>
    </w:p>
    <w:p>
      <w:pPr>
        <w:spacing w:line="480" w:lineRule="auto"/>
        <w:rPr>
          <w:rFonts w:ascii="Times New Roman" w:hAnsi="Times New Roman" w:eastAsia="Calibri" w:cs="Times New Roman"/>
          <w:sz w:val="24"/>
          <w:szCs w:val="24"/>
        </w:rPr>
      </w:pPr>
      <w:r>
        <w:rPr>
          <w:rFonts w:ascii="Times New Roman" w:hAnsi="Times New Roman" w:eastAsia="Calibri" w:cs="Times New Roman"/>
          <w:sz w:val="24"/>
          <w:szCs w:val="24"/>
        </w:rPr>
        <w:t>Paragraph One / Body : The first theory that this paper will analyze is the use of argument (Lakoff &amp; Johnson, 2017). The theory of argument is a tool used by writers to convince the readers of their content's truthfulness. Most writers adopt the use of reason and evidence to communicate with this theory effectively.</w:t>
      </w:r>
    </w:p>
    <w:p>
      <w:pPr>
        <w:spacing w:line="480" w:lineRule="auto"/>
        <w:ind w:firstLine="720"/>
        <w:rPr>
          <w:rFonts w:ascii="Times New Roman" w:hAnsi="Times New Roman" w:eastAsia="Calibri" w:cs="Times New Roman"/>
          <w:sz w:val="24"/>
          <w:szCs w:val="24"/>
        </w:rPr>
      </w:pPr>
      <w:r>
        <w:rPr>
          <w:rFonts w:ascii="Times New Roman" w:hAnsi="Times New Roman" w:eastAsia="Calibri" w:cs="Times New Roman"/>
          <w:sz w:val="24"/>
          <w:szCs w:val="24"/>
        </w:rPr>
        <w:t>Supporting Evidence : The New York Times Magazine recently wrote an article titled, 'It is the End of an Era for the Media, No Matter Who Wins the Election.' The author has adopted the use of various discourse analysis theories to convey their message effectively. For instance, the author pleads guilty of being an election rumor monger logically, which uses argument (Smith, 2020).</w:t>
      </w:r>
    </w:p>
    <w:p>
      <w:pPr>
        <w:spacing w:line="480" w:lineRule="auto"/>
        <w:ind w:firstLine="720"/>
        <w:rPr>
          <w:rFonts w:ascii="Times New Roman" w:hAnsi="Times New Roman" w:eastAsia="Calibri" w:cs="Times New Roman"/>
          <w:sz w:val="24"/>
          <w:szCs w:val="24"/>
        </w:rPr>
      </w:pPr>
      <w:r>
        <w:rPr>
          <w:rFonts w:ascii="Times New Roman" w:hAnsi="Times New Roman" w:eastAsia="Calibri" w:cs="Times New Roman"/>
          <w:sz w:val="24"/>
          <w:szCs w:val="24"/>
        </w:rPr>
        <w:t>Explanation: The paper will analyze is the use of argument (Lakoff &amp; Johnson, 2017). The theory of argument is a tool used by writers to convince the readers of their content's truthfulness. Most writers adopt the use of reason and evidence to communicate with this theory effectively.</w:t>
      </w:r>
    </w:p>
    <w:p>
      <w:pPr>
        <w:spacing w:line="480" w:lineRule="auto"/>
        <w:ind w:firstLine="720"/>
        <w:rPr>
          <w:rFonts w:ascii="Times New Roman" w:hAnsi="Times New Roman" w:eastAsia="Calibri" w:cs="Times New Roman"/>
          <w:sz w:val="24"/>
          <w:szCs w:val="24"/>
        </w:rPr>
      </w:pPr>
      <w:r>
        <w:rPr>
          <w:rFonts w:ascii="Times New Roman" w:hAnsi="Times New Roman" w:eastAsia="Calibri" w:cs="Times New Roman"/>
          <w:sz w:val="24"/>
          <w:szCs w:val="24"/>
        </w:rPr>
        <w:t>Explanation: As the author explains the news business after the presidency of Donald Trump, he states that Andrew Lack had warned that revenue would tumble if Hillary Clinton were elected to the presidency. The author undertakes to validate this point by following it with a statement from Jeff Zucker, who said that President Donald Trump had purchased the falling media business for his presidential term (Smith, 2020). The purpose of these statements is to give the reader evidence that President Trump's presidency was sustaining the legacy media.</w:t>
      </w:r>
    </w:p>
    <w:p>
      <w:pPr>
        <w:spacing w:line="480" w:lineRule="auto"/>
        <w:ind w:firstLine="720"/>
        <w:rPr>
          <w:rFonts w:ascii="Times New Roman" w:hAnsi="Times New Roman" w:eastAsia="Calibri" w:cs="Times New Roman"/>
          <w:sz w:val="24"/>
          <w:szCs w:val="24"/>
        </w:rPr>
      </w:pPr>
      <w:r>
        <w:rPr>
          <w:rFonts w:ascii="Times New Roman" w:hAnsi="Times New Roman" w:eastAsia="Calibri" w:cs="Times New Roman"/>
          <w:sz w:val="24"/>
          <w:szCs w:val="24"/>
        </w:rPr>
        <w:t>Paragraph Two / Body: second theory that the author has utilized to convey their message is narration. The theory of narration helps writers tell their stories effectively and create some empathetical connection with their readers to the article's message (Lakoff &amp; Johnson, 2017).</w:t>
      </w:r>
    </w:p>
    <w:p>
      <w:pPr>
        <w:spacing w:line="480" w:lineRule="auto"/>
        <w:ind w:firstLine="720"/>
        <w:rPr>
          <w:rFonts w:ascii="Times New Roman" w:hAnsi="Times New Roman" w:eastAsia="Calibri" w:cs="Times New Roman"/>
          <w:sz w:val="24"/>
          <w:szCs w:val="24"/>
        </w:rPr>
      </w:pPr>
      <w:r>
        <w:rPr>
          <w:rFonts w:ascii="Times New Roman" w:hAnsi="Times New Roman" w:eastAsia="Calibri" w:cs="Times New Roman"/>
          <w:sz w:val="24"/>
          <w:szCs w:val="24"/>
        </w:rPr>
        <w:t>Explanation: In the New York Times magazine article, the author has efficiently deployed this tool throughout the paper. For instance, from the start of the article, the author immediately reflects on how he spent his days getting opinions from different politicians on the election results' consequences (Smith, 2020). Also, the author uses this tool to explain the myriad of retirements that has befallen the industry.</w:t>
      </w:r>
    </w:p>
    <w:p>
      <w:pPr>
        <w:spacing w:line="480" w:lineRule="auto"/>
        <w:ind w:firstLine="720"/>
        <w:rPr>
          <w:rFonts w:ascii="Times New Roman" w:hAnsi="Times New Roman" w:eastAsia="Calibri" w:cs="Times New Roman"/>
          <w:sz w:val="24"/>
          <w:szCs w:val="24"/>
        </w:rPr>
      </w:pPr>
      <w:r>
        <w:rPr>
          <w:rFonts w:ascii="Times New Roman" w:hAnsi="Times New Roman" w:eastAsia="Calibri" w:cs="Times New Roman"/>
          <w:sz w:val="24"/>
          <w:szCs w:val="24"/>
        </w:rPr>
        <w:t xml:space="preserve">Supporting Evidence: In this article gives the reader an insight into the workings of the news media industry. This helps to create an emotional connection between the author and the readers. </w:t>
      </w:r>
    </w:p>
    <w:p>
      <w:pPr>
        <w:spacing w:line="480" w:lineRule="auto"/>
        <w:ind w:firstLine="720"/>
        <w:rPr>
          <w:rFonts w:ascii="Times New Roman" w:hAnsi="Times New Roman" w:eastAsia="Calibri" w:cs="Times New Roman"/>
          <w:sz w:val="24"/>
          <w:szCs w:val="24"/>
        </w:rPr>
      </w:pPr>
      <w:r>
        <w:rPr>
          <w:rFonts w:ascii="Times New Roman" w:hAnsi="Times New Roman" w:eastAsia="Calibri" w:cs="Times New Roman"/>
          <w:sz w:val="24"/>
          <w:szCs w:val="24"/>
        </w:rPr>
        <w:t>Paragraph Three/ Body The third theory that has been employed by the writer is expressive (Lakoff &amp; Johnson, 2017). Expressive discourse mainly involves writings that are nonfiction in nature. For instance, Anne frank's diary is an expressive discourse since it pertains to her ordeal during the Second World War (Lakoff &amp; Johnson, 2017). The New York Times article is also nonfiction as it analyses the operations of the media industry and politicians on a day to day basis (Smith, 2020).</w:t>
      </w:r>
    </w:p>
    <w:p>
      <w:pPr>
        <w:spacing w:line="480" w:lineRule="auto"/>
        <w:ind w:firstLine="720"/>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sz w:val="24"/>
          <w:szCs w:val="24"/>
        </w:rPr>
        <w:t xml:space="preserve">Paragraph Four / Body: The discourse that has been adopted by the author to convey the message is transactional. This type of discourse often propels the reader toward certain things. In the paper, the author adopts this theory and advises the readers to tweet for political news and </w:t>
      </w:r>
      <w:r>
        <w:rPr>
          <w:rFonts w:ascii="Times New Roman" w:hAnsi="Times New Roman" w:eastAsia="Calibri" w:cs="Times New Roman"/>
          <w:color w:val="000000" w:themeColor="text1"/>
          <w:sz w:val="24"/>
          <w:szCs w:val="24"/>
          <w14:textFill>
            <w14:solidFill>
              <w14:schemeClr w14:val="tx1"/>
            </w14:solidFill>
          </w14:textFill>
        </w:rPr>
        <w:t>jokes (Smith, 2020).</w:t>
      </w:r>
    </w:p>
    <w:p>
      <w:pPr>
        <w:spacing w:line="480" w:lineRule="auto"/>
        <w:ind w:firstLine="720"/>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Supporting Evidence : In our course text the author offers the scenario of  “ It is all too common for a comment proffered as a suggestion to be taken as a promise, for an interaction intended, by all parties, to be persuasive to tur out to make everyone angry, or for an assertion of institutional power to be taken as an expression of unseemly toughness.”(Johnston 2018)</w:t>
      </w:r>
    </w:p>
    <w:p>
      <w:pPr>
        <w:spacing w:line="480" w:lineRule="auto"/>
        <w:ind w:firstLine="720"/>
        <w:rPr>
          <w:rFonts w:ascii="Times New Roman" w:hAnsi="Times New Roman" w:eastAsia="Calibri" w:cs="Times New Roman"/>
          <w:sz w:val="24"/>
          <w:szCs w:val="24"/>
        </w:rPr>
      </w:pPr>
      <w:r>
        <w:rPr>
          <w:rFonts w:ascii="Times New Roman" w:hAnsi="Times New Roman" w:eastAsia="Calibri" w:cs="Times New Roman"/>
          <w:sz w:val="24"/>
          <w:szCs w:val="24"/>
        </w:rPr>
        <w:t>Paragraph Five / Body :The type of discourse that has been adopted by the author is the use of descriptive theory (Monika &amp; Helen, 2014). . Descriptive theory in discourse analysis involves the use of a person’s five senses to explain some information about anything or anyone (Monika &amp; Helen, 2014). In the paper, the author has used descriptive sentences and grammar.</w:t>
      </w:r>
    </w:p>
    <w:p>
      <w:pPr>
        <w:spacing w:line="480" w:lineRule="auto"/>
        <w:ind w:firstLine="720"/>
        <w:rPr>
          <w:rFonts w:ascii="Times New Roman" w:hAnsi="Times New Roman" w:eastAsia="Calibri" w:cs="Times New Roman"/>
          <w:sz w:val="24"/>
          <w:szCs w:val="24"/>
        </w:rPr>
      </w:pPr>
      <w:r>
        <w:rPr>
          <w:rFonts w:ascii="Times New Roman" w:hAnsi="Times New Roman" w:eastAsia="Calibri" w:cs="Times New Roman"/>
          <w:sz w:val="24"/>
          <w:szCs w:val="24"/>
        </w:rPr>
        <w:t>Supporting evidence: In the New York Times magazine article, the author uses descriptive adjectives and nouns to show the relationship between the white house and fox news (Smith, 2020).  The use of this language helps to paint a mental picture to the audience of the impact President Donald Trump has over the media. This helps to ensure that the audience has a clear conscience on the message of the author.</w:t>
      </w:r>
    </w:p>
    <w:p>
      <w:pPr>
        <w:spacing w:line="480" w:lineRule="auto"/>
        <w:ind w:firstLine="720"/>
        <w:rPr>
          <w:rFonts w:ascii="Times New Roman" w:hAnsi="Times New Roman" w:eastAsia="Calibri" w:cs="Times New Roman"/>
          <w:sz w:val="24"/>
          <w:szCs w:val="24"/>
        </w:rPr>
      </w:pPr>
      <w:r>
        <w:rPr>
          <w:rFonts w:ascii="Times New Roman" w:hAnsi="Times New Roman" w:eastAsia="Calibri" w:cs="Times New Roman"/>
          <w:sz w:val="24"/>
          <w:szCs w:val="24"/>
        </w:rPr>
        <w:t>Paragraph Six/ Body: The type of discourse that can effectively explain the article is exposition (Monika &amp; Helen, 2014). Exposition theory entails the use of grammar or speech to inform another of certain things. There are various types of exposition techniques that are available to writers to enable them to communicate effectively (Monika &amp; Helen, 2014).</w:t>
      </w:r>
    </w:p>
    <w:p>
      <w:pPr>
        <w:spacing w:line="480" w:lineRule="auto"/>
        <w:rPr>
          <w:rFonts w:ascii="Times New Roman" w:hAnsi="Times New Roman" w:eastAsia="Calibri" w:cs="Times New Roman"/>
          <w:sz w:val="24"/>
          <w:szCs w:val="24"/>
        </w:rPr>
      </w:pPr>
      <w:r>
        <w:rPr>
          <w:rFonts w:ascii="Times New Roman" w:hAnsi="Times New Roman" w:eastAsia="Calibri" w:cs="Times New Roman"/>
          <w:sz w:val="24"/>
          <w:szCs w:val="24"/>
        </w:rPr>
        <w:t>They include tools like the definition of a word, cause, and effect, compare and contrast, analysis, and problem solution which all contribute to exposition in a communication (Monika &amp; Helen, 2014). In the New York Times magazine article, ben smith has used exposition on several occasions to help further his agenda (Smith, 2020). The author has effectively given an analysis of the media business in the United States of America in his bid to show that indeed it is declining.</w:t>
      </w:r>
    </w:p>
    <w:p>
      <w:pPr>
        <w:spacing w:line="480" w:lineRule="auto"/>
        <w:ind w:firstLine="720"/>
        <w:rPr>
          <w:rFonts w:ascii="Times New Roman" w:hAnsi="Times New Roman" w:eastAsia="Calibri" w:cs="Times New Roman"/>
          <w:sz w:val="24"/>
          <w:szCs w:val="24"/>
        </w:rPr>
      </w:pPr>
      <w:r>
        <w:rPr>
          <w:rFonts w:ascii="Times New Roman" w:hAnsi="Times New Roman" w:eastAsia="Calibri" w:cs="Times New Roman"/>
          <w:sz w:val="24"/>
          <w:szCs w:val="24"/>
        </w:rPr>
        <w:t>Explanation: Ben Smith has made a compare and contrast analysis of how things will look if either Joe Biden or President Trump wins the 2020 presidential elections (Smith, 2020). The impact of this kind of language is that the reader and audience of Ben Smith are aware of the actions of the media business. It is often hard in academic scenarios to find a paper that has properly applied the use of all these theories but in real life, it is possible just like the article.</w:t>
      </w:r>
    </w:p>
    <w:p>
      <w:pPr>
        <w:spacing w:line="480" w:lineRule="auto"/>
        <w:ind w:firstLine="720"/>
        <w:rPr>
          <w:rFonts w:ascii="Times New Roman" w:hAnsi="Times New Roman" w:eastAsia="Calibri" w:cs="Times New Roman"/>
          <w:sz w:val="24"/>
          <w:szCs w:val="24"/>
        </w:rPr>
      </w:pPr>
      <w:r>
        <w:rPr>
          <w:rFonts w:ascii="Times New Roman" w:hAnsi="Times New Roman" w:eastAsia="Calibri" w:cs="Times New Roman"/>
          <w:sz w:val="24"/>
          <w:szCs w:val="24"/>
        </w:rPr>
        <w:t>Supporting Evidence: This article has realized several theories in one article and has effectively communicated the message of the paper. This has been seen as the writer used various theories back and forth throughout the paper and explained that the media business will face a lot of challenges in the future.  A prudent reader will only be able to decipher all of this by way of discourse analysis.</w:t>
      </w:r>
    </w:p>
    <w:p>
      <w:pPr>
        <w:spacing w:line="480" w:lineRule="auto"/>
        <w:ind w:firstLine="720"/>
        <w:jc w:val="center"/>
        <w:rPr>
          <w:rFonts w:ascii="Times New Roman" w:hAnsi="Times New Roman" w:eastAsia="Calibri" w:cs="Times New Roman"/>
          <w:b/>
          <w:sz w:val="24"/>
          <w:szCs w:val="24"/>
        </w:rPr>
      </w:pPr>
    </w:p>
    <w:p>
      <w:pPr>
        <w:spacing w:line="480" w:lineRule="auto"/>
        <w:ind w:firstLine="720"/>
        <w:jc w:val="center"/>
        <w:rPr>
          <w:rFonts w:ascii="Times New Roman" w:hAnsi="Times New Roman" w:eastAsia="Calibri" w:cs="Times New Roman"/>
          <w:b/>
          <w:sz w:val="24"/>
          <w:szCs w:val="24"/>
        </w:rPr>
      </w:pPr>
      <w:r>
        <w:rPr>
          <w:rFonts w:ascii="Times New Roman" w:hAnsi="Times New Roman" w:eastAsia="Calibri" w:cs="Times New Roman"/>
          <w:b/>
          <w:sz w:val="24"/>
          <w:szCs w:val="24"/>
        </w:rPr>
        <w:t>Conclusion</w:t>
      </w:r>
    </w:p>
    <w:p>
      <w:pPr>
        <w:spacing w:line="480" w:lineRule="auto"/>
        <w:ind w:firstLine="720"/>
        <w:rPr>
          <w:rFonts w:ascii="Times New Roman" w:hAnsi="Times New Roman" w:eastAsia="Calibri" w:cs="Times New Roman"/>
          <w:sz w:val="24"/>
          <w:szCs w:val="24"/>
        </w:rPr>
      </w:pPr>
      <w:r>
        <w:rPr>
          <w:rFonts w:ascii="Times New Roman" w:hAnsi="Times New Roman" w:eastAsia="Calibri" w:cs="Times New Roman"/>
          <w:sz w:val="24"/>
          <w:szCs w:val="24"/>
        </w:rPr>
        <w:t>There are myriad of discourse analysis theories that are used in the analysis of a text. In the analysis of the New York Times magazine article by Ben Smith, the paper utilized the theories of argument, narration, expressive, and transactional discourse to understand the message communicated by the author. From the analysis, it is clear that the legacy news media business will be affected by the election results of 2020.</w:t>
      </w:r>
    </w:p>
    <w:p>
      <w:pPr>
        <w:spacing w:after="0" w:line="480" w:lineRule="auto"/>
        <w:jc w:val="center"/>
        <w:rPr>
          <w:rFonts w:ascii="Times New Roman" w:hAnsi="Times New Roman" w:eastAsia="Times New Roman" w:cs="Times New Roman"/>
          <w:b/>
          <w:bCs/>
          <w:color w:val="333333"/>
          <w:sz w:val="24"/>
          <w:szCs w:val="24"/>
          <w:highlight w:val="white"/>
          <w:lang w:eastAsia="en-GB"/>
        </w:rPr>
      </w:pPr>
    </w:p>
    <w:p>
      <w:pPr>
        <w:spacing w:after="0" w:line="480" w:lineRule="auto"/>
        <w:jc w:val="center"/>
        <w:rPr>
          <w:rFonts w:ascii="Times New Roman" w:hAnsi="Times New Roman" w:eastAsia="Times New Roman" w:cs="Times New Roman"/>
          <w:b/>
          <w:bCs/>
          <w:color w:val="333333"/>
          <w:sz w:val="24"/>
          <w:szCs w:val="24"/>
          <w:highlight w:val="white"/>
          <w:lang w:eastAsia="en-GB"/>
        </w:rPr>
      </w:pPr>
    </w:p>
    <w:p>
      <w:pPr>
        <w:spacing w:after="0" w:line="480" w:lineRule="auto"/>
        <w:jc w:val="center"/>
        <w:rPr>
          <w:rFonts w:ascii="Times New Roman" w:hAnsi="Times New Roman" w:eastAsia="Times New Roman" w:cs="Times New Roman"/>
          <w:b/>
          <w:bCs/>
          <w:color w:val="333333"/>
          <w:sz w:val="24"/>
          <w:szCs w:val="24"/>
          <w:highlight w:val="white"/>
          <w:lang w:eastAsia="en-GB"/>
        </w:rPr>
      </w:pPr>
    </w:p>
    <w:p>
      <w:pPr>
        <w:spacing w:after="0" w:line="480" w:lineRule="auto"/>
        <w:jc w:val="center"/>
        <w:rPr>
          <w:rFonts w:ascii="Times New Roman" w:hAnsi="Times New Roman" w:eastAsia="Times New Roman" w:cs="Times New Roman"/>
          <w:b/>
          <w:bCs/>
          <w:color w:val="333333"/>
          <w:sz w:val="24"/>
          <w:szCs w:val="24"/>
          <w:highlight w:val="white"/>
          <w:lang w:eastAsia="en-GB"/>
        </w:rPr>
      </w:pPr>
    </w:p>
    <w:p>
      <w:pPr>
        <w:spacing w:after="0" w:line="480" w:lineRule="auto"/>
        <w:jc w:val="center"/>
        <w:rPr>
          <w:rFonts w:ascii="Times New Roman" w:hAnsi="Times New Roman" w:eastAsia="Times New Roman" w:cs="Times New Roman"/>
          <w:b/>
          <w:bCs/>
          <w:color w:val="333333"/>
          <w:sz w:val="24"/>
          <w:szCs w:val="24"/>
          <w:highlight w:val="white"/>
          <w:lang w:eastAsia="en-GB"/>
        </w:rPr>
      </w:pPr>
    </w:p>
    <w:p>
      <w:pPr>
        <w:spacing w:after="0" w:line="480" w:lineRule="auto"/>
        <w:jc w:val="center"/>
        <w:rPr>
          <w:rFonts w:ascii="Times New Roman" w:hAnsi="Times New Roman" w:eastAsia="Times New Roman" w:cs="Times New Roman"/>
          <w:b/>
          <w:bCs/>
          <w:color w:val="333333"/>
          <w:sz w:val="24"/>
          <w:szCs w:val="24"/>
          <w:highlight w:val="white"/>
          <w:lang w:eastAsia="en-GB"/>
        </w:rPr>
      </w:pPr>
    </w:p>
    <w:p>
      <w:pPr>
        <w:spacing w:after="0" w:line="480" w:lineRule="auto"/>
        <w:jc w:val="center"/>
        <w:rPr>
          <w:rFonts w:ascii="Times New Roman" w:hAnsi="Times New Roman" w:eastAsia="Times New Roman" w:cs="Times New Roman"/>
          <w:b/>
          <w:bCs/>
          <w:color w:val="333333"/>
          <w:sz w:val="24"/>
          <w:szCs w:val="24"/>
          <w:highlight w:val="white"/>
          <w:lang w:eastAsia="en-GB"/>
        </w:rPr>
      </w:pPr>
    </w:p>
    <w:p>
      <w:pPr>
        <w:spacing w:after="0" w:line="480" w:lineRule="auto"/>
        <w:jc w:val="center"/>
        <w:rPr>
          <w:rFonts w:ascii="Times New Roman" w:hAnsi="Times New Roman" w:eastAsia="Times New Roman" w:cs="Times New Roman"/>
          <w:b/>
          <w:bCs/>
          <w:color w:val="333333"/>
          <w:sz w:val="24"/>
          <w:szCs w:val="24"/>
          <w:highlight w:val="white"/>
          <w:lang w:eastAsia="en-GB"/>
        </w:rPr>
      </w:pPr>
    </w:p>
    <w:p>
      <w:pPr>
        <w:spacing w:after="0" w:line="480" w:lineRule="auto"/>
        <w:jc w:val="center"/>
        <w:rPr>
          <w:rFonts w:ascii="Times New Roman" w:hAnsi="Times New Roman" w:eastAsia="Times New Roman" w:cs="Times New Roman"/>
          <w:b/>
          <w:bCs/>
          <w:color w:val="333333"/>
          <w:sz w:val="24"/>
          <w:szCs w:val="24"/>
          <w:highlight w:val="white"/>
          <w:lang w:eastAsia="en-GB"/>
        </w:rPr>
      </w:pPr>
    </w:p>
    <w:p>
      <w:pPr>
        <w:spacing w:after="0" w:line="480" w:lineRule="auto"/>
        <w:jc w:val="center"/>
        <w:rPr>
          <w:rFonts w:ascii="Times New Roman" w:hAnsi="Times New Roman" w:eastAsia="Times New Roman" w:cs="Times New Roman"/>
          <w:b/>
          <w:bCs/>
          <w:color w:val="333333"/>
          <w:sz w:val="24"/>
          <w:szCs w:val="24"/>
          <w:highlight w:val="white"/>
          <w:lang w:eastAsia="en-GB"/>
        </w:rPr>
      </w:pPr>
    </w:p>
    <w:p>
      <w:pPr>
        <w:spacing w:after="0" w:line="480" w:lineRule="auto"/>
        <w:jc w:val="center"/>
        <w:rPr>
          <w:rFonts w:ascii="Times New Roman" w:hAnsi="Times New Roman" w:eastAsia="Times New Roman" w:cs="Times New Roman"/>
          <w:b/>
          <w:bCs/>
          <w:color w:val="333333"/>
          <w:sz w:val="24"/>
          <w:szCs w:val="24"/>
          <w:highlight w:val="white"/>
          <w:lang w:eastAsia="en-GB"/>
        </w:rPr>
      </w:pPr>
    </w:p>
    <w:p>
      <w:pPr>
        <w:spacing w:after="0" w:line="480" w:lineRule="auto"/>
        <w:jc w:val="center"/>
        <w:rPr>
          <w:rFonts w:ascii="Times New Roman" w:hAnsi="Times New Roman" w:eastAsia="Times New Roman" w:cs="Times New Roman"/>
          <w:b/>
          <w:bCs/>
          <w:color w:val="333333"/>
          <w:sz w:val="24"/>
          <w:szCs w:val="24"/>
          <w:highlight w:val="white"/>
          <w:lang w:eastAsia="en-GB"/>
        </w:rPr>
      </w:pPr>
    </w:p>
    <w:p>
      <w:pPr>
        <w:spacing w:after="0" w:line="480" w:lineRule="auto"/>
        <w:jc w:val="center"/>
        <w:rPr>
          <w:rFonts w:ascii="Times New Roman" w:hAnsi="Times New Roman" w:eastAsia="Times New Roman" w:cs="Times New Roman"/>
          <w:b/>
          <w:bCs/>
          <w:color w:val="333333"/>
          <w:sz w:val="24"/>
          <w:szCs w:val="24"/>
          <w:highlight w:val="white"/>
          <w:lang w:eastAsia="en-GB"/>
        </w:rPr>
      </w:pPr>
    </w:p>
    <w:p>
      <w:pPr>
        <w:spacing w:after="0" w:line="480" w:lineRule="auto"/>
        <w:jc w:val="center"/>
        <w:rPr>
          <w:rFonts w:ascii="Times New Roman" w:hAnsi="Times New Roman" w:eastAsia="Times New Roman" w:cs="Times New Roman"/>
          <w:b/>
          <w:bCs/>
          <w:color w:val="333333"/>
          <w:sz w:val="24"/>
          <w:szCs w:val="24"/>
          <w:highlight w:val="white"/>
          <w:lang w:eastAsia="en-GB"/>
        </w:rPr>
      </w:pPr>
    </w:p>
    <w:p>
      <w:pPr>
        <w:spacing w:after="0" w:line="480" w:lineRule="auto"/>
        <w:jc w:val="center"/>
        <w:rPr>
          <w:rFonts w:ascii="Times New Roman" w:hAnsi="Times New Roman" w:eastAsia="Times New Roman" w:cs="Times New Roman"/>
          <w:b/>
          <w:bCs/>
          <w:color w:val="333333"/>
          <w:sz w:val="24"/>
          <w:szCs w:val="24"/>
          <w:highlight w:val="white"/>
          <w:lang w:eastAsia="en-GB"/>
        </w:rPr>
      </w:pPr>
    </w:p>
    <w:p>
      <w:pPr>
        <w:spacing w:after="0" w:line="480" w:lineRule="auto"/>
        <w:jc w:val="center"/>
        <w:rPr>
          <w:rFonts w:ascii="Times New Roman" w:hAnsi="Times New Roman" w:eastAsia="Times New Roman" w:cs="Times New Roman"/>
          <w:b/>
          <w:bCs/>
          <w:color w:val="333333"/>
          <w:sz w:val="24"/>
          <w:szCs w:val="24"/>
          <w:highlight w:val="white"/>
          <w:lang w:eastAsia="en-GB"/>
        </w:rPr>
      </w:pPr>
    </w:p>
    <w:p>
      <w:pPr>
        <w:spacing w:after="0" w:line="480" w:lineRule="auto"/>
        <w:jc w:val="center"/>
        <w:rPr>
          <w:rFonts w:ascii="Times New Roman" w:hAnsi="Times New Roman" w:eastAsia="Times New Roman" w:cs="Times New Roman"/>
          <w:b/>
          <w:bCs/>
          <w:color w:val="333333"/>
          <w:sz w:val="24"/>
          <w:szCs w:val="24"/>
          <w:highlight w:val="white"/>
          <w:lang w:eastAsia="en-GB"/>
        </w:rPr>
      </w:pPr>
    </w:p>
    <w:p>
      <w:pPr>
        <w:spacing w:after="0" w:line="480" w:lineRule="auto"/>
        <w:jc w:val="center"/>
        <w:rPr>
          <w:rFonts w:ascii="Times New Roman" w:hAnsi="Times New Roman" w:eastAsia="Times New Roman" w:cs="Times New Roman"/>
          <w:b/>
          <w:bCs/>
          <w:color w:val="333333"/>
          <w:sz w:val="24"/>
          <w:szCs w:val="24"/>
          <w:highlight w:val="white"/>
          <w:lang w:eastAsia="en-GB"/>
        </w:rPr>
      </w:pPr>
      <w:r>
        <w:rPr>
          <w:rFonts w:ascii="Times New Roman" w:hAnsi="Times New Roman" w:eastAsia="Times New Roman" w:cs="Times New Roman"/>
          <w:b/>
          <w:bCs/>
          <w:color w:val="333333"/>
          <w:sz w:val="24"/>
          <w:szCs w:val="24"/>
          <w:highlight w:val="white"/>
          <w:lang w:eastAsia="en-GB"/>
        </w:rPr>
        <w:t>References</w:t>
      </w:r>
    </w:p>
    <w:p>
      <w:pPr>
        <w:spacing w:after="0" w:line="48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shd w:val="clear" w:color="auto" w:fill="FFFFFF"/>
          <w14:textFill>
            <w14:solidFill>
              <w14:schemeClr w14:val="tx1"/>
            </w14:solidFill>
          </w14:textFill>
        </w:rPr>
        <w:t>Johnstone, B. (2018). </w:t>
      </w:r>
      <w:r>
        <w:fldChar w:fldCharType="begin"/>
      </w:r>
      <w:r>
        <w:instrText xml:space="preserve"> HYPERLINK "https://ashford.instructure.com/courses/73907/modules/items/3735321" \t "_blank" </w:instrText>
      </w:r>
      <w:r>
        <w:fldChar w:fldCharType="separate"/>
      </w:r>
      <w:r>
        <w:rPr>
          <w:rFonts w:ascii="Times New Roman" w:hAnsi="Times New Roman" w:eastAsia="Times New Roman" w:cs="Times New Roman"/>
          <w:i/>
          <w:iCs/>
          <w:color w:val="000000" w:themeColor="text1"/>
          <w:sz w:val="24"/>
          <w:szCs w:val="24"/>
          <w:shd w:val="clear" w:color="auto" w:fill="FFFFFF"/>
          <w14:textFill>
            <w14:solidFill>
              <w14:schemeClr w14:val="tx1"/>
            </w14:solidFill>
          </w14:textFill>
        </w:rPr>
        <w:t>Discourse analysis</w:t>
      </w:r>
      <w:r>
        <w:rPr>
          <w:rFonts w:ascii="Times New Roman" w:hAnsi="Times New Roman" w:eastAsia="Times New Roman" w:cs="Times New Roman"/>
          <w:i/>
          <w:iCs/>
          <w:color w:val="000000" w:themeColor="text1"/>
          <w:sz w:val="24"/>
          <w:szCs w:val="24"/>
          <w:shd w:val="clear" w:color="auto" w:fill="FFFFFF"/>
          <w14:textFill>
            <w14:solidFill>
              <w14:schemeClr w14:val="tx1"/>
            </w14:solidFill>
          </w14:textFill>
        </w:rPr>
        <w:fldChar w:fldCharType="end"/>
      </w:r>
      <w:r>
        <w:rPr>
          <w:rFonts w:ascii="Times New Roman" w:hAnsi="Times New Roman" w:eastAsia="Times New Roman" w:cs="Times New Roman"/>
          <w:color w:val="000000" w:themeColor="text1"/>
          <w:sz w:val="24"/>
          <w:szCs w:val="24"/>
          <w:shd w:val="clear" w:color="auto" w:fill="FFFFFF"/>
          <w14:textFill>
            <w14:solidFill>
              <w14:schemeClr w14:val="tx1"/>
            </w14:solidFill>
          </w14:textFill>
        </w:rPr>
        <w:t> (3rd ed.). Hoboken, NJ: Wiley &amp; Sons. Retrieved from https://www.vitalsource.com</w:t>
      </w:r>
    </w:p>
    <w:p>
      <w:pPr>
        <w:spacing w:after="160" w:line="480" w:lineRule="auto"/>
        <w:ind w:left="720" w:hanging="720"/>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Lakoff, G., &amp; Johnson, M. (2017). </w:t>
      </w:r>
      <w:r>
        <w:rPr>
          <w:rFonts w:ascii="Times New Roman" w:hAnsi="Times New Roman" w:eastAsia="Times New Roman" w:cs="Times New Roman"/>
          <w:i/>
          <w:iCs/>
          <w:sz w:val="24"/>
          <w:szCs w:val="24"/>
          <w:lang w:eastAsia="en-GB"/>
        </w:rPr>
        <w:t>Metaphors we live by</w:t>
      </w:r>
      <w:r>
        <w:rPr>
          <w:rFonts w:ascii="Times New Roman" w:hAnsi="Times New Roman" w:eastAsia="Times New Roman" w:cs="Times New Roman"/>
          <w:sz w:val="24"/>
          <w:szCs w:val="24"/>
          <w:lang w:eastAsia="en-GB"/>
        </w:rPr>
        <w:t>. University of Chicago Press.</w:t>
      </w:r>
    </w:p>
    <w:p>
      <w:pPr>
        <w:spacing w:after="160" w:line="480" w:lineRule="auto"/>
        <w:ind w:left="720" w:hanging="720"/>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Monika, B., &amp; Helen, C. (2014). </w:t>
      </w:r>
      <w:r>
        <w:rPr>
          <w:rFonts w:ascii="Times New Roman" w:hAnsi="Times New Roman" w:eastAsia="Times New Roman" w:cs="Times New Roman"/>
          <w:i/>
          <w:iCs/>
          <w:sz w:val="24"/>
          <w:szCs w:val="24"/>
          <w:lang w:eastAsia="en-GB"/>
        </w:rPr>
        <w:t>Why do news values matter? Towards a new methodological framework for analyzing news discourse in Critical Discourse Analysis and beyond - Monika Bednarek, Helen Caple, 2014</w:t>
      </w:r>
      <w:r>
        <w:rPr>
          <w:rFonts w:ascii="Times New Roman" w:hAnsi="Times New Roman" w:eastAsia="Times New Roman" w:cs="Times New Roman"/>
          <w:sz w:val="24"/>
          <w:szCs w:val="24"/>
          <w:lang w:eastAsia="en-GB"/>
        </w:rPr>
        <w:t xml:space="preserve">. SAGE Journals. Retrieved 2 November 2020, from </w:t>
      </w:r>
      <w:r>
        <w:fldChar w:fldCharType="begin"/>
      </w:r>
      <w:r>
        <w:instrText xml:space="preserve"> HYPERLINK "https://journals.sagepub.com/doi/abs/10.1177/0957926513516041" </w:instrText>
      </w:r>
      <w:r>
        <w:fldChar w:fldCharType="separate"/>
      </w:r>
      <w:r>
        <w:rPr>
          <w:rStyle w:val="10"/>
          <w:rFonts w:ascii="Times New Roman" w:hAnsi="Times New Roman" w:eastAsia="Times New Roman" w:cs="Times New Roman"/>
          <w:sz w:val="24"/>
          <w:szCs w:val="24"/>
          <w:lang w:eastAsia="en-GB"/>
        </w:rPr>
        <w:t>https://journals.sagepub.com/doi/abs/10.1177/0957926513516041</w:t>
      </w:r>
      <w:r>
        <w:rPr>
          <w:rStyle w:val="10"/>
          <w:rFonts w:ascii="Times New Roman" w:hAnsi="Times New Roman" w:eastAsia="Times New Roman" w:cs="Times New Roman"/>
          <w:sz w:val="24"/>
          <w:szCs w:val="24"/>
          <w:lang w:eastAsia="en-GB"/>
        </w:rPr>
        <w:fldChar w:fldCharType="end"/>
      </w:r>
      <w:r>
        <w:rPr>
          <w:rFonts w:ascii="Times New Roman" w:hAnsi="Times New Roman" w:eastAsia="Times New Roman" w:cs="Times New Roman"/>
          <w:sz w:val="24"/>
          <w:szCs w:val="24"/>
          <w:lang w:eastAsia="en-GB"/>
        </w:rPr>
        <w:t>.</w:t>
      </w:r>
    </w:p>
    <w:p>
      <w:pPr>
        <w:spacing w:after="160" w:line="480" w:lineRule="auto"/>
        <w:ind w:left="720" w:hanging="720"/>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Smith, B. (2020). </w:t>
      </w:r>
      <w:r>
        <w:rPr>
          <w:rFonts w:ascii="Times New Roman" w:hAnsi="Times New Roman" w:eastAsia="Times New Roman" w:cs="Times New Roman"/>
          <w:i/>
          <w:iCs/>
          <w:sz w:val="24"/>
          <w:szCs w:val="24"/>
          <w:lang w:eastAsia="en-GB"/>
        </w:rPr>
        <w:t>It’s the End of an Era for the Media, No Matter Who Wins the Election</w:t>
      </w:r>
      <w:r>
        <w:rPr>
          <w:rFonts w:ascii="Times New Roman" w:hAnsi="Times New Roman" w:eastAsia="Times New Roman" w:cs="Times New Roman"/>
          <w:sz w:val="24"/>
          <w:szCs w:val="24"/>
          <w:lang w:eastAsia="en-GB"/>
        </w:rPr>
        <w:t xml:space="preserve">. Nytimes.com. Retrieved 2 November 2020, from </w:t>
      </w:r>
      <w:r>
        <w:fldChar w:fldCharType="begin"/>
      </w:r>
      <w:r>
        <w:instrText xml:space="preserve"> HYPERLINK "https://www.nytimes.com/2020/11/01/business/media/ben-smith-election.html" </w:instrText>
      </w:r>
      <w:r>
        <w:fldChar w:fldCharType="separate"/>
      </w:r>
      <w:r>
        <w:rPr>
          <w:rStyle w:val="10"/>
          <w:rFonts w:ascii="Times New Roman" w:hAnsi="Times New Roman" w:eastAsia="Times New Roman" w:cs="Times New Roman"/>
          <w:sz w:val="24"/>
          <w:szCs w:val="24"/>
          <w:lang w:eastAsia="en-GB"/>
        </w:rPr>
        <w:t>https://www.nytimes.com/2020/11/01/business/media/ben-smith-election.html</w:t>
      </w:r>
      <w:r>
        <w:rPr>
          <w:rStyle w:val="10"/>
          <w:rFonts w:ascii="Times New Roman" w:hAnsi="Times New Roman" w:eastAsia="Times New Roman" w:cs="Times New Roman"/>
          <w:sz w:val="24"/>
          <w:szCs w:val="24"/>
          <w:lang w:eastAsia="en-GB"/>
        </w:rPr>
        <w:fldChar w:fldCharType="end"/>
      </w:r>
      <w:r>
        <w:rPr>
          <w:rFonts w:ascii="Times New Roman" w:hAnsi="Times New Roman" w:eastAsia="Times New Roman" w:cs="Times New Roman"/>
          <w:sz w:val="24"/>
          <w:szCs w:val="24"/>
          <w:lang w:eastAsia="en-GB"/>
        </w:rPr>
        <w:t>.</w:t>
      </w:r>
    </w:p>
    <w:p>
      <w:pPr>
        <w:spacing w:after="160" w:line="480" w:lineRule="auto"/>
        <w:ind w:left="720" w:hanging="720"/>
        <w:rPr>
          <w:rFonts w:ascii="Times New Roman" w:hAnsi="Times New Roman" w:eastAsia="Times New Roman" w:cs="Times New Roman"/>
          <w:sz w:val="24"/>
          <w:szCs w:val="24"/>
          <w:lang w:eastAsia="en-GB"/>
        </w:rPr>
      </w:pPr>
    </w:p>
    <w:p>
      <w:pPr>
        <w:spacing w:line="480" w:lineRule="auto"/>
      </w:pPr>
    </w:p>
    <w:sectPr>
      <w:headerReference r:id="rId5" w:type="default"/>
      <w:headerReference r:id="rId6" w:type="even"/>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SimSun">
    <w:panose1 w:val="02010600030101010101"/>
    <w:charset w:val="86"/>
    <w:family w:val="auto"/>
    <w:pitch w:val="default"/>
    <w:sig w:usb0="00000003" w:usb1="080E0000" w:usb2="00000000" w:usb3="00000000" w:csb0="00040001" w:csb1="00000000"/>
  </w:font>
  <w:font w:name="Tahoma">
    <w:altName w:val="Ubuntu"/>
    <w:panose1 w:val="020B0604030504040204"/>
    <w:charset w:val="00"/>
    <w:family w:val="swiss"/>
    <w:pitch w:val="default"/>
    <w:sig w:usb0="00000000" w:usb1="00000000" w:usb2="00000000" w:usb3="00000000" w:csb0="00000001" w:csb1="00000000"/>
  </w:font>
  <w:font w:name="Arial Black">
    <w:panose1 w:val="020B0A04020102020204"/>
    <w:charset w:val="00"/>
    <w:family w:val="auto"/>
    <w:pitch w:val="default"/>
    <w:sig w:usb0="00000287" w:usb1="00000000" w:usb2="00000000" w:usb3="00000000" w:csb0="2000009F" w:csb1="DFD70000"/>
  </w:font>
  <w:font w:name="Ubuntu">
    <w:panose1 w:val="020B0604030602030204"/>
    <w:charset w:val="00"/>
    <w:family w:val="auto"/>
    <w:pitch w:val="default"/>
    <w:sig w:usb0="E00002FF" w:usb1="5000205B" w:usb2="00000000" w:usb3="00000000" w:csb0="2000009F" w:csb1="56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Pr>
      <w:id w:val="288103178"/>
      <w:docPartObj>
        <w:docPartGallery w:val="AutoText"/>
      </w:docPartObj>
    </w:sdtPr>
    <w:sdtEndPr>
      <w:rPr>
        <w:rStyle w:val="11"/>
      </w:rPr>
    </w:sdtEndPr>
    <w:sdtContent>
      <w:p>
        <w:pPr>
          <w:pStyle w:val="9"/>
          <w:framePr w:wrap="auto" w:vAnchor="text" w:hAnchor="margin" w:xAlign="right" w:y="1"/>
          <w:rPr>
            <w:rStyle w:val="11"/>
          </w:rPr>
        </w:pPr>
        <w:r>
          <w:rPr>
            <w:rStyle w:val="11"/>
          </w:rPr>
          <w:fldChar w:fldCharType="begin"/>
        </w:r>
        <w:r>
          <w:rPr>
            <w:rStyle w:val="11"/>
          </w:rPr>
          <w:instrText xml:space="preserve"> PAGE </w:instrText>
        </w:r>
        <w:r>
          <w:rPr>
            <w:rStyle w:val="11"/>
          </w:rPr>
          <w:fldChar w:fldCharType="separate"/>
        </w:r>
        <w:r>
          <w:rPr>
            <w:rStyle w:val="11"/>
          </w:rPr>
          <w:t>1</w:t>
        </w:r>
        <w:r>
          <w:rPr>
            <w:rStyle w:val="11"/>
          </w:rPr>
          <w:fldChar w:fldCharType="end"/>
        </w:r>
      </w:p>
    </w:sdtContent>
  </w:sdt>
  <w:p>
    <w:pPr>
      <w:spacing w:after="0" w:line="480" w:lineRule="auto"/>
      <w:ind w:right="360"/>
      <w:rPr>
        <w:rFonts w:ascii="Times New Roman" w:hAnsi="Times New Roman" w:eastAsia="Times New Roman" w:cs="Times New Roman"/>
        <w:b/>
        <w:bCs/>
        <w:sz w:val="24"/>
        <w:szCs w:val="24"/>
        <w:lang w:eastAsia="en-GB"/>
      </w:rPr>
    </w:pPr>
    <w:r>
      <w:rPr>
        <w:rFonts w:ascii="Times New Roman" w:hAnsi="Times New Roman" w:eastAsia="Times New Roman" w:cs="Times New Roman"/>
        <w:b/>
        <w:bCs/>
        <w:sz w:val="24"/>
        <w:szCs w:val="24"/>
        <w:lang w:eastAsia="en-GB"/>
      </w:rPr>
      <w:t>Analysis of Political or Gendered Discourse</w:t>
    </w:r>
  </w:p>
  <w:p>
    <w:pPr>
      <w:pStyle w:val="9"/>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Pr>
      <w:id w:val="837046689"/>
      <w:docPartObj>
        <w:docPartGallery w:val="AutoText"/>
      </w:docPartObj>
    </w:sdtPr>
    <w:sdtEndPr>
      <w:rPr>
        <w:rStyle w:val="11"/>
      </w:rPr>
    </w:sdtEndPr>
    <w:sdtContent>
      <w:p>
        <w:pPr>
          <w:pStyle w:val="9"/>
          <w:framePr w:wrap="auto" w:vAnchor="text" w:hAnchor="margin" w:xAlign="right" w:y="1"/>
          <w:rPr>
            <w:rStyle w:val="11"/>
          </w:rPr>
        </w:pPr>
        <w:r>
          <w:rPr>
            <w:rStyle w:val="11"/>
          </w:rPr>
          <w:fldChar w:fldCharType="begin"/>
        </w:r>
        <w:r>
          <w:rPr>
            <w:rStyle w:val="11"/>
          </w:rPr>
          <w:instrText xml:space="preserve"> PAGE </w:instrText>
        </w:r>
        <w:r>
          <w:rPr>
            <w:rStyle w:val="11"/>
          </w:rPr>
          <w:fldChar w:fldCharType="end"/>
        </w:r>
      </w:p>
    </w:sdtContent>
  </w:sdt>
  <w:p>
    <w:pPr>
      <w:pStyle w:val="9"/>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F13"/>
    <w:rsid w:val="00014677"/>
    <w:rsid w:val="0002384B"/>
    <w:rsid w:val="00030E23"/>
    <w:rsid w:val="00053C7B"/>
    <w:rsid w:val="000D3272"/>
    <w:rsid w:val="000E4982"/>
    <w:rsid w:val="000E6638"/>
    <w:rsid w:val="0010583A"/>
    <w:rsid w:val="001063F4"/>
    <w:rsid w:val="00121CDC"/>
    <w:rsid w:val="001318CF"/>
    <w:rsid w:val="00156815"/>
    <w:rsid w:val="001665CA"/>
    <w:rsid w:val="002667DA"/>
    <w:rsid w:val="002C1114"/>
    <w:rsid w:val="002D5616"/>
    <w:rsid w:val="00310086"/>
    <w:rsid w:val="00322ACE"/>
    <w:rsid w:val="003361F5"/>
    <w:rsid w:val="00366663"/>
    <w:rsid w:val="003718EE"/>
    <w:rsid w:val="00372561"/>
    <w:rsid w:val="00392AEE"/>
    <w:rsid w:val="0039490D"/>
    <w:rsid w:val="003B1471"/>
    <w:rsid w:val="003C7568"/>
    <w:rsid w:val="003D0479"/>
    <w:rsid w:val="00402DC9"/>
    <w:rsid w:val="004224E5"/>
    <w:rsid w:val="00480BEE"/>
    <w:rsid w:val="004A70AF"/>
    <w:rsid w:val="004D463C"/>
    <w:rsid w:val="004E5E55"/>
    <w:rsid w:val="005769D4"/>
    <w:rsid w:val="00590BC4"/>
    <w:rsid w:val="005E1AFB"/>
    <w:rsid w:val="00631B2A"/>
    <w:rsid w:val="00653D3C"/>
    <w:rsid w:val="00661420"/>
    <w:rsid w:val="00667A56"/>
    <w:rsid w:val="00667F13"/>
    <w:rsid w:val="00694BE1"/>
    <w:rsid w:val="006C0AA5"/>
    <w:rsid w:val="00703810"/>
    <w:rsid w:val="00745193"/>
    <w:rsid w:val="00772E7C"/>
    <w:rsid w:val="00795D06"/>
    <w:rsid w:val="007C293E"/>
    <w:rsid w:val="008344C8"/>
    <w:rsid w:val="008441CB"/>
    <w:rsid w:val="00856575"/>
    <w:rsid w:val="008866F9"/>
    <w:rsid w:val="008C2CE1"/>
    <w:rsid w:val="008F1552"/>
    <w:rsid w:val="00907424"/>
    <w:rsid w:val="00942336"/>
    <w:rsid w:val="009C560D"/>
    <w:rsid w:val="00A17BF5"/>
    <w:rsid w:val="00A454AF"/>
    <w:rsid w:val="00A529BF"/>
    <w:rsid w:val="00A53E66"/>
    <w:rsid w:val="00A712C3"/>
    <w:rsid w:val="00A9461E"/>
    <w:rsid w:val="00AF234B"/>
    <w:rsid w:val="00BB35AD"/>
    <w:rsid w:val="00BC4EDE"/>
    <w:rsid w:val="00BE6999"/>
    <w:rsid w:val="00BF0379"/>
    <w:rsid w:val="00C71645"/>
    <w:rsid w:val="00CE503F"/>
    <w:rsid w:val="00CE6F75"/>
    <w:rsid w:val="00D024D9"/>
    <w:rsid w:val="00D31912"/>
    <w:rsid w:val="00D367F2"/>
    <w:rsid w:val="00D4278F"/>
    <w:rsid w:val="00D7480F"/>
    <w:rsid w:val="00DB08D6"/>
    <w:rsid w:val="00DB10C4"/>
    <w:rsid w:val="00DE259C"/>
    <w:rsid w:val="00E2755A"/>
    <w:rsid w:val="00EB3FBA"/>
    <w:rsid w:val="00ED6048"/>
    <w:rsid w:val="00EE5FF1"/>
    <w:rsid w:val="00EF0141"/>
    <w:rsid w:val="00F25E31"/>
    <w:rsid w:val="00FD3031"/>
    <w:rsid w:val="00FD33E8"/>
    <w:rsid w:val="00FE0D4E"/>
    <w:rsid w:val="07325DDA"/>
    <w:rsid w:val="160B3E48"/>
    <w:rsid w:val="17AF453A"/>
    <w:rsid w:val="1E004C1C"/>
    <w:rsid w:val="26284101"/>
    <w:rsid w:val="2E7E5C97"/>
    <w:rsid w:val="2EF8372A"/>
    <w:rsid w:val="60BE7FCE"/>
    <w:rsid w:val="6FFF91A4"/>
    <w:rsid w:val="7EEB1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pPr>
      <w:spacing w:after="0" w:line="240" w:lineRule="auto"/>
    </w:pPr>
    <w:rPr>
      <w:rFonts w:ascii="Tahoma" w:hAnsi="Tahoma" w:cs="Tahoma"/>
      <w:sz w:val="16"/>
      <w:szCs w:val="16"/>
    </w:rPr>
  </w:style>
  <w:style w:type="character" w:styleId="5">
    <w:name w:val="annotation reference"/>
    <w:basedOn w:val="2"/>
    <w:semiHidden/>
    <w:unhideWhenUsed/>
    <w:qFormat/>
    <w:uiPriority w:val="99"/>
    <w:rPr>
      <w:sz w:val="16"/>
      <w:szCs w:val="16"/>
    </w:rPr>
  </w:style>
  <w:style w:type="paragraph" w:styleId="6">
    <w:name w:val="annotation text"/>
    <w:basedOn w:val="1"/>
    <w:semiHidden/>
    <w:unhideWhenUsed/>
    <w:qFormat/>
    <w:uiPriority w:val="99"/>
  </w:style>
  <w:style w:type="character" w:styleId="7">
    <w:name w:val="Emphasis"/>
    <w:basedOn w:val="2"/>
    <w:qFormat/>
    <w:uiPriority w:val="20"/>
    <w:rPr>
      <w:i/>
      <w:iCs/>
    </w:rPr>
  </w:style>
  <w:style w:type="paragraph" w:styleId="8">
    <w:name w:val="footer"/>
    <w:basedOn w:val="1"/>
    <w:link w:val="14"/>
    <w:unhideWhenUsed/>
    <w:qFormat/>
    <w:uiPriority w:val="99"/>
    <w:pPr>
      <w:tabs>
        <w:tab w:val="center" w:pos="4680"/>
        <w:tab w:val="right" w:pos="9360"/>
      </w:tabs>
      <w:spacing w:after="0" w:line="240" w:lineRule="auto"/>
    </w:pPr>
  </w:style>
  <w:style w:type="paragraph" w:styleId="9">
    <w:name w:val="header"/>
    <w:basedOn w:val="1"/>
    <w:link w:val="13"/>
    <w:unhideWhenUsed/>
    <w:qFormat/>
    <w:uiPriority w:val="99"/>
    <w:pPr>
      <w:tabs>
        <w:tab w:val="center" w:pos="4680"/>
        <w:tab w:val="right" w:pos="9360"/>
      </w:tabs>
      <w:spacing w:after="0" w:line="240" w:lineRule="auto"/>
    </w:pPr>
  </w:style>
  <w:style w:type="character" w:styleId="10">
    <w:name w:val="Hyperlink"/>
    <w:basedOn w:val="2"/>
    <w:unhideWhenUsed/>
    <w:qFormat/>
    <w:uiPriority w:val="99"/>
    <w:rPr>
      <w:color w:val="0000FF" w:themeColor="hyperlink"/>
      <w:u w:val="single"/>
      <w14:textFill>
        <w14:solidFill>
          <w14:schemeClr w14:val="hlink"/>
        </w14:solidFill>
      </w14:textFill>
    </w:rPr>
  </w:style>
  <w:style w:type="character" w:styleId="11">
    <w:name w:val="page number"/>
    <w:basedOn w:val="2"/>
    <w:semiHidden/>
    <w:unhideWhenUsed/>
    <w:qFormat/>
    <w:uiPriority w:val="99"/>
  </w:style>
  <w:style w:type="character" w:customStyle="1" w:styleId="12">
    <w:name w:val="Balloon Text Char"/>
    <w:basedOn w:val="2"/>
    <w:link w:val="4"/>
    <w:semiHidden/>
    <w:qFormat/>
    <w:uiPriority w:val="99"/>
    <w:rPr>
      <w:rFonts w:ascii="Tahoma" w:hAnsi="Tahoma" w:cs="Tahoma"/>
      <w:sz w:val="16"/>
      <w:szCs w:val="16"/>
    </w:rPr>
  </w:style>
  <w:style w:type="character" w:customStyle="1" w:styleId="13">
    <w:name w:val="Header Char"/>
    <w:basedOn w:val="2"/>
    <w:link w:val="9"/>
    <w:qFormat/>
    <w:uiPriority w:val="99"/>
    <w:rPr>
      <w:sz w:val="22"/>
      <w:szCs w:val="22"/>
    </w:rPr>
  </w:style>
  <w:style w:type="character" w:customStyle="1" w:styleId="14">
    <w:name w:val="Footer Char"/>
    <w:basedOn w:val="2"/>
    <w:link w:val="8"/>
    <w:qFormat/>
    <w:uiPriority w:val="99"/>
    <w:rPr>
      <w:sz w:val="22"/>
      <w:szCs w:val="22"/>
    </w:rPr>
  </w:style>
  <w:style w:type="paragraph" w:styleId="15">
    <w:name w:val="List Paragraph"/>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1280</Words>
  <Characters>7301</Characters>
  <Lines>60</Lines>
  <Paragraphs>17</Paragraphs>
  <TotalTime>0</TotalTime>
  <ScaleCrop>false</ScaleCrop>
  <LinksUpToDate>false</LinksUpToDate>
  <CharactersWithSpaces>8564</CharactersWithSpaces>
  <Application>WPS Office_11.1.0.9505_F1E327BC-269C-435d-A152-05C5408002CA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2020-11-03T04:49:00Z</dcterms:created>
  <dc:creator/>
  <cp:lastModifiedBy/>
  <dcterms:modified xsi:type="dcterms:W3CDTF">2020-11-14T08:55:59Z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1033-11.1.0.9505</vt:lpwstr>
  </property>
</Properties>
</file>