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B2CE7" w14:textId="77777777" w:rsidR="00127139" w:rsidRPr="00127139" w:rsidRDefault="00127139" w:rsidP="00127139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127139">
        <w:rPr>
          <w:rFonts w:ascii="Arial" w:eastAsia="Times New Roman" w:hAnsi="Arial" w:cs="Arial"/>
          <w:b/>
          <w:bCs/>
          <w:color w:val="333333"/>
          <w:sz w:val="20"/>
          <w:szCs w:val="20"/>
        </w:rPr>
        <w:t>DIRECTOR, RESEARCH AND INNOVATION</w:t>
      </w:r>
    </w:p>
    <w:p w14:paraId="04167316" w14:textId="77777777" w:rsidR="00127139" w:rsidRPr="00127139" w:rsidRDefault="00127139" w:rsidP="00127139">
      <w:pPr>
        <w:shd w:val="clear" w:color="auto" w:fill="F5F5F5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127139">
        <w:rPr>
          <w:rFonts w:ascii="Arial" w:eastAsia="Times New Roman" w:hAnsi="Arial" w:cs="Arial"/>
          <w:b/>
          <w:bCs/>
          <w:color w:val="333333"/>
          <w:sz w:val="20"/>
          <w:szCs w:val="20"/>
        </w:rPr>
        <w:t>JOB PURPOSE    </w:t>
      </w:r>
      <w:r w:rsidRPr="00127139">
        <w:rPr>
          <w:rFonts w:ascii="Arial" w:eastAsia="Times New Roman" w:hAnsi="Arial" w:cs="Arial"/>
          <w:color w:val="333333"/>
          <w:sz w:val="20"/>
          <w:szCs w:val="20"/>
        </w:rPr>
        <w:t>Under the overall guidance and direction of the DG, the director provides technical and administrative leadership for the Research and Innovation Division</w:t>
      </w:r>
    </w:p>
    <w:p w14:paraId="1101ED76" w14:textId="77777777" w:rsidR="00B91FF7" w:rsidRPr="00B91FF7" w:rsidRDefault="00B91FF7" w:rsidP="00B91FF7">
      <w:pPr>
        <w:shd w:val="clear" w:color="auto" w:fill="F5F5F5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b/>
          <w:bCs/>
          <w:color w:val="333333"/>
          <w:sz w:val="20"/>
          <w:szCs w:val="20"/>
        </w:rPr>
        <w:t> Duties and Responsibilities (Directors):</w:t>
      </w:r>
    </w:p>
    <w:p w14:paraId="11FF7461" w14:textId="77777777" w:rsidR="00B91FF7" w:rsidRPr="00B91FF7" w:rsidRDefault="00B91FF7" w:rsidP="00B91FF7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t>Advise the Director-General on matters pertaining to national development.</w:t>
      </w:r>
    </w:p>
    <w:p w14:paraId="10205CAC" w14:textId="77777777" w:rsidR="00B91FF7" w:rsidRPr="00B91FF7" w:rsidRDefault="00B91FF7" w:rsidP="00B91FF7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t>Provide leadership for the achievement of the established objectives of the division and ensure that the divisional structure, roles, procedures and methodologies facilitate the achievement of these objectives</w:t>
      </w:r>
    </w:p>
    <w:p w14:paraId="448FE523" w14:textId="77777777" w:rsidR="00B91FF7" w:rsidRPr="00B91FF7" w:rsidRDefault="00B91FF7" w:rsidP="00B91FF7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t xml:space="preserve">Oversee the preparation of work </w:t>
      </w:r>
      <w:proofErr w:type="spellStart"/>
      <w:r w:rsidRPr="00B91FF7">
        <w:rPr>
          <w:rFonts w:ascii="Arial" w:eastAsia="Times New Roman" w:hAnsi="Arial" w:cs="Arial"/>
          <w:color w:val="333333"/>
          <w:sz w:val="20"/>
          <w:szCs w:val="20"/>
        </w:rPr>
        <w:t>programmes</w:t>
      </w:r>
      <w:proofErr w:type="spellEnd"/>
      <w:r w:rsidRPr="00B91FF7">
        <w:rPr>
          <w:rFonts w:ascii="Arial" w:eastAsia="Times New Roman" w:hAnsi="Arial" w:cs="Arial"/>
          <w:color w:val="333333"/>
          <w:sz w:val="20"/>
          <w:szCs w:val="20"/>
        </w:rPr>
        <w:t xml:space="preserve"> and timetables in conformity with the Divisions and Commissions objectives</w:t>
      </w:r>
    </w:p>
    <w:p w14:paraId="5F564176" w14:textId="77777777" w:rsidR="00B91FF7" w:rsidRPr="00B91FF7" w:rsidRDefault="00B91FF7" w:rsidP="00B91FF7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t>Supervise the activities of all sectional heads and ensure high quality divisional outputs</w:t>
      </w:r>
    </w:p>
    <w:p w14:paraId="0B1A2C3B" w14:textId="77777777" w:rsidR="00B91FF7" w:rsidRPr="00B91FF7" w:rsidRDefault="00B91FF7" w:rsidP="00B91FF7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t>Coordinate research on national development issues and maintain a repository of knowledge for purposes of learning</w:t>
      </w:r>
    </w:p>
    <w:p w14:paraId="061F772E" w14:textId="77777777" w:rsidR="00B91FF7" w:rsidRPr="00B91FF7" w:rsidRDefault="00B91FF7" w:rsidP="00B91FF7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t>Lead the preparation of the Long-term and Medium-term Policy Frameworks, Planning Guidelines, Annual Progress Report and other key deliverables</w:t>
      </w:r>
    </w:p>
    <w:p w14:paraId="002BC57B" w14:textId="77777777" w:rsidR="00B91FF7" w:rsidRPr="00B91FF7" w:rsidRDefault="00B91FF7" w:rsidP="00B91FF7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t>Ensure the preparation of quality policy papers</w:t>
      </w:r>
    </w:p>
    <w:p w14:paraId="2A43A1C7" w14:textId="77777777" w:rsidR="00B91FF7" w:rsidRPr="00B91FF7" w:rsidRDefault="00B91FF7" w:rsidP="00B91FF7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t>Ensure that all personnel are kept abreast with and are fully conversant with the most up-to-date concepts, technologies and methods in relation to the Division.</w:t>
      </w:r>
    </w:p>
    <w:p w14:paraId="7FA21B91" w14:textId="77777777" w:rsidR="00B91FF7" w:rsidRPr="00B91FF7" w:rsidRDefault="00B91FF7" w:rsidP="00B91FF7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t>Ensure that services needed to facilitate work of staff are provided and on schedule</w:t>
      </w:r>
    </w:p>
    <w:p w14:paraId="090894D2" w14:textId="77777777" w:rsidR="00B91FF7" w:rsidRPr="00B91FF7" w:rsidRDefault="00B91FF7" w:rsidP="00B91FF7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t>Lead the coordination, establishment and maintenance of effective MI Systems</w:t>
      </w:r>
    </w:p>
    <w:p w14:paraId="2941FB9B" w14:textId="77777777" w:rsidR="00B91FF7" w:rsidRPr="00B91FF7" w:rsidRDefault="00B91FF7" w:rsidP="00B91FF7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t>Coordinate policy formulation, plan preparation, monitoring and evaluation and research at national and sub-national levels</w:t>
      </w:r>
    </w:p>
    <w:p w14:paraId="635E2F71" w14:textId="77777777" w:rsidR="00B91FF7" w:rsidRPr="00B91FF7" w:rsidRDefault="00B91FF7" w:rsidP="00B91FF7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t>Supervise the tracking and evaluation of the implementation of development plans, policies and projects</w:t>
      </w:r>
    </w:p>
    <w:p w14:paraId="2F4EDC7E" w14:textId="77777777" w:rsidR="00B91FF7" w:rsidRPr="00B91FF7" w:rsidRDefault="00B91FF7" w:rsidP="00B91FF7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t xml:space="preserve">Ensure the </w:t>
      </w:r>
      <w:proofErr w:type="spellStart"/>
      <w:r w:rsidRPr="00B91FF7">
        <w:rPr>
          <w:rFonts w:ascii="Arial" w:eastAsia="Times New Roman" w:hAnsi="Arial" w:cs="Arial"/>
          <w:color w:val="333333"/>
          <w:sz w:val="20"/>
          <w:szCs w:val="20"/>
        </w:rPr>
        <w:t>organisation</w:t>
      </w:r>
      <w:proofErr w:type="spellEnd"/>
      <w:r w:rsidRPr="00B91FF7">
        <w:rPr>
          <w:rFonts w:ascii="Arial" w:eastAsia="Times New Roman" w:hAnsi="Arial" w:cs="Arial"/>
          <w:color w:val="333333"/>
          <w:sz w:val="20"/>
          <w:szCs w:val="20"/>
        </w:rPr>
        <w:t xml:space="preserve"> of regular meetings with staff to acquaint them with the work and policies of the Division</w:t>
      </w:r>
    </w:p>
    <w:p w14:paraId="7F6D8A76" w14:textId="77777777" w:rsidR="00B91FF7" w:rsidRPr="00B91FF7" w:rsidRDefault="00B91FF7" w:rsidP="00B91FF7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t>Prepare in consultation with the Director of the General Services Division, a Career progression plan for staff within the Division</w:t>
      </w:r>
    </w:p>
    <w:p w14:paraId="2865D604" w14:textId="77777777" w:rsidR="00B91FF7" w:rsidRPr="00B91FF7" w:rsidRDefault="00B91FF7" w:rsidP="00B91FF7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t>Ensure collaboration with relevant stakeholders and advise on training needs for subordinate staff</w:t>
      </w:r>
    </w:p>
    <w:p w14:paraId="65D028C0" w14:textId="77777777" w:rsidR="00B91FF7" w:rsidRPr="00B91FF7" w:rsidRDefault="00B91FF7" w:rsidP="00B91FF7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t>Ensure staff appraisals are carried out in a timely manner</w:t>
      </w:r>
    </w:p>
    <w:p w14:paraId="7DB82AA8" w14:textId="77777777" w:rsidR="00B91FF7" w:rsidRPr="00B91FF7" w:rsidRDefault="00B91FF7" w:rsidP="00B91FF7">
      <w:pPr>
        <w:numPr>
          <w:ilvl w:val="0"/>
          <w:numId w:val="3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t>Perform any other duties as may be assigned by Director-General</w:t>
      </w:r>
    </w:p>
    <w:p w14:paraId="1D49783A" w14:textId="77777777" w:rsidR="00B91FF7" w:rsidRPr="00B91FF7" w:rsidRDefault="00B91FF7" w:rsidP="00B91FF7">
      <w:pPr>
        <w:shd w:val="clear" w:color="auto" w:fill="F5F5F5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b/>
          <w:bCs/>
          <w:color w:val="333333"/>
          <w:sz w:val="20"/>
          <w:szCs w:val="20"/>
        </w:rPr>
        <w:t>Qualification and Experience (Directors):</w:t>
      </w:r>
    </w:p>
    <w:p w14:paraId="26961307" w14:textId="77777777" w:rsidR="00B91FF7" w:rsidRPr="00B91FF7" w:rsidRDefault="00B91FF7" w:rsidP="00B91FF7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t xml:space="preserve">Must possess a minimum of a </w:t>
      </w:r>
      <w:proofErr w:type="gramStart"/>
      <w:r w:rsidRPr="00B91FF7">
        <w:rPr>
          <w:rFonts w:ascii="Arial" w:eastAsia="Times New Roman" w:hAnsi="Arial" w:cs="Arial"/>
          <w:color w:val="333333"/>
          <w:sz w:val="20"/>
          <w:szCs w:val="20"/>
        </w:rPr>
        <w:t>Master’s</w:t>
      </w:r>
      <w:proofErr w:type="gramEnd"/>
      <w:r w:rsidRPr="00B91FF7">
        <w:rPr>
          <w:rFonts w:ascii="Arial" w:eastAsia="Times New Roman" w:hAnsi="Arial" w:cs="Arial"/>
          <w:color w:val="333333"/>
          <w:sz w:val="20"/>
          <w:szCs w:val="20"/>
        </w:rPr>
        <w:t xml:space="preserve"> degree in Development Planning, Development Policy or relevant discipline of Economics, Social Sciences, M&amp;E with strong analytical background</w:t>
      </w:r>
    </w:p>
    <w:p w14:paraId="6664B1BB" w14:textId="77777777" w:rsidR="00B91FF7" w:rsidRPr="00B91FF7" w:rsidRDefault="00B91FF7" w:rsidP="00B91FF7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t xml:space="preserve">Must be fully certified by a </w:t>
      </w:r>
      <w:proofErr w:type="spellStart"/>
      <w:r w:rsidRPr="00B91FF7">
        <w:rPr>
          <w:rFonts w:ascii="Arial" w:eastAsia="Times New Roman" w:hAnsi="Arial" w:cs="Arial"/>
          <w:color w:val="333333"/>
          <w:sz w:val="20"/>
          <w:szCs w:val="20"/>
        </w:rPr>
        <w:t>recognised</w:t>
      </w:r>
      <w:proofErr w:type="spellEnd"/>
      <w:r w:rsidRPr="00B91FF7">
        <w:rPr>
          <w:rFonts w:ascii="Arial" w:eastAsia="Times New Roman" w:hAnsi="Arial" w:cs="Arial"/>
          <w:color w:val="333333"/>
          <w:sz w:val="20"/>
          <w:szCs w:val="20"/>
        </w:rPr>
        <w:t xml:space="preserve"> and relevant professional body</w:t>
      </w:r>
    </w:p>
    <w:p w14:paraId="400349FF" w14:textId="77777777" w:rsidR="00B91FF7" w:rsidRPr="00B91FF7" w:rsidRDefault="00B91FF7" w:rsidP="00B91FF7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t>A minimum of twelve (12) years’ post qualification experience of which at least five (5) years have been in senior management</w:t>
      </w:r>
    </w:p>
    <w:p w14:paraId="593A872A" w14:textId="77777777" w:rsidR="00B91FF7" w:rsidRPr="00B91FF7" w:rsidRDefault="00B91FF7" w:rsidP="00B91FF7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t>Knowledge of both national and international development issues and enhanced understanding of the National and sub-national Planning Processes including Monitoring and Evaluation</w:t>
      </w:r>
    </w:p>
    <w:p w14:paraId="356033B2" w14:textId="77777777" w:rsidR="00B91FF7" w:rsidRPr="00B91FF7" w:rsidRDefault="00B91FF7" w:rsidP="00B91FF7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t>Demonstrable evidence of experience and previous work involving strategic and/or development planning</w:t>
      </w:r>
    </w:p>
    <w:p w14:paraId="46ABFA8C" w14:textId="77777777" w:rsidR="00B91FF7" w:rsidRPr="00B91FF7" w:rsidRDefault="00B91FF7" w:rsidP="00B91FF7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t>Demonstrable experience in research and policy analysis with relevant publications in high reputable journals</w:t>
      </w:r>
    </w:p>
    <w:p w14:paraId="4EB7A041" w14:textId="77777777" w:rsidR="00B91FF7" w:rsidRPr="00B91FF7" w:rsidRDefault="00B91FF7" w:rsidP="00B91FF7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t>Demonstrated capacity to generate and implement new ideas.</w:t>
      </w:r>
    </w:p>
    <w:p w14:paraId="758BBDD1" w14:textId="77777777" w:rsidR="00B91FF7" w:rsidRPr="00B91FF7" w:rsidRDefault="00B91FF7" w:rsidP="00B91FF7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t>Excellent skills on resource mobilization</w:t>
      </w:r>
    </w:p>
    <w:p w14:paraId="0CFE03D3" w14:textId="77777777" w:rsidR="00B91FF7" w:rsidRPr="00B91FF7" w:rsidRDefault="00B91FF7" w:rsidP="00B91FF7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t>Knowledge in the conduct of research, data analysis and interpretation</w:t>
      </w:r>
    </w:p>
    <w:p w14:paraId="07E563BD" w14:textId="77777777" w:rsidR="00B91FF7" w:rsidRPr="00B91FF7" w:rsidRDefault="00B91FF7" w:rsidP="00B91FF7">
      <w:pPr>
        <w:numPr>
          <w:ilvl w:val="0"/>
          <w:numId w:val="4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t xml:space="preserve">Knowledge in ICT including Microsoft Office suite and statistical analysis </w:t>
      </w:r>
      <w:proofErr w:type="spellStart"/>
      <w:r w:rsidRPr="00B91FF7">
        <w:rPr>
          <w:rFonts w:ascii="Arial" w:eastAsia="Times New Roman" w:hAnsi="Arial" w:cs="Arial"/>
          <w:color w:val="333333"/>
          <w:sz w:val="20"/>
          <w:szCs w:val="20"/>
        </w:rPr>
        <w:t>softwares</w:t>
      </w:r>
      <w:proofErr w:type="spellEnd"/>
    </w:p>
    <w:p w14:paraId="062FF1FA" w14:textId="77777777" w:rsidR="00B91FF7" w:rsidRPr="00B91FF7" w:rsidRDefault="00B91FF7" w:rsidP="00B91FF7">
      <w:pPr>
        <w:shd w:val="clear" w:color="auto" w:fill="F5F5F5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b/>
          <w:bCs/>
          <w:color w:val="333333"/>
          <w:sz w:val="20"/>
          <w:szCs w:val="20"/>
        </w:rPr>
        <w:t>Competencies in (Directors):</w:t>
      </w:r>
    </w:p>
    <w:p w14:paraId="7862ACA7" w14:textId="77777777" w:rsidR="00B91FF7" w:rsidRPr="00B91FF7" w:rsidRDefault="00B91FF7" w:rsidP="00B91FF7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lastRenderedPageBreak/>
        <w:t>Participatory planning, policy analysis and formulation</w:t>
      </w:r>
    </w:p>
    <w:p w14:paraId="7C8682A4" w14:textId="77777777" w:rsidR="00B91FF7" w:rsidRPr="00B91FF7" w:rsidRDefault="00B91FF7" w:rsidP="00B91FF7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t>Monitoring, measuring, evaluation methodologies</w:t>
      </w:r>
    </w:p>
    <w:p w14:paraId="4F4ED712" w14:textId="77777777" w:rsidR="00B91FF7" w:rsidRPr="00B91FF7" w:rsidRDefault="00B91FF7" w:rsidP="00B91FF7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t>The conduct of research, data analysis and interpretation</w:t>
      </w:r>
    </w:p>
    <w:p w14:paraId="1E9DB35E" w14:textId="77777777" w:rsidR="00B91FF7" w:rsidRPr="00B91FF7" w:rsidRDefault="00B91FF7" w:rsidP="00B91FF7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t>Microsoft Office suite and the use of the internet</w:t>
      </w:r>
    </w:p>
    <w:p w14:paraId="22F6F138" w14:textId="77777777" w:rsidR="00B91FF7" w:rsidRPr="00B91FF7" w:rsidRDefault="00B91FF7" w:rsidP="00B91FF7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t xml:space="preserve">Leadership, </w:t>
      </w:r>
      <w:proofErr w:type="spellStart"/>
      <w:r w:rsidRPr="00B91FF7">
        <w:rPr>
          <w:rFonts w:ascii="Arial" w:eastAsia="Times New Roman" w:hAnsi="Arial" w:cs="Arial"/>
          <w:color w:val="333333"/>
          <w:sz w:val="20"/>
          <w:szCs w:val="20"/>
        </w:rPr>
        <w:t>Organisational</w:t>
      </w:r>
      <w:proofErr w:type="spellEnd"/>
      <w:r w:rsidRPr="00B91FF7">
        <w:rPr>
          <w:rFonts w:ascii="Arial" w:eastAsia="Times New Roman" w:hAnsi="Arial" w:cs="Arial"/>
          <w:color w:val="333333"/>
          <w:sz w:val="20"/>
          <w:szCs w:val="20"/>
        </w:rPr>
        <w:t>, Communication, Interpersonal and Presentation Skills</w:t>
      </w:r>
    </w:p>
    <w:p w14:paraId="7690C389" w14:textId="77777777" w:rsidR="00B91FF7" w:rsidRPr="00B91FF7" w:rsidRDefault="00B91FF7" w:rsidP="00B91FF7">
      <w:pPr>
        <w:numPr>
          <w:ilvl w:val="0"/>
          <w:numId w:val="5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91FF7">
        <w:rPr>
          <w:rFonts w:ascii="Arial" w:eastAsia="Times New Roman" w:hAnsi="Arial" w:cs="Arial"/>
          <w:color w:val="333333"/>
          <w:sz w:val="20"/>
          <w:szCs w:val="20"/>
        </w:rPr>
        <w:t>Qualitative and Quantitative Analytical Skills</w:t>
      </w:r>
    </w:p>
    <w:p w14:paraId="699A1B12" w14:textId="77777777" w:rsidR="00AB73F7" w:rsidRPr="00127139" w:rsidRDefault="00AB73F7" w:rsidP="00127139">
      <w:bookmarkStart w:id="0" w:name="_GoBack"/>
      <w:bookmarkEnd w:id="0"/>
    </w:p>
    <w:sectPr w:rsidR="00AB73F7" w:rsidRPr="00127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B3820"/>
    <w:multiLevelType w:val="multilevel"/>
    <w:tmpl w:val="D9E4A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EB6220"/>
    <w:multiLevelType w:val="multilevel"/>
    <w:tmpl w:val="7776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397DBD"/>
    <w:multiLevelType w:val="hybridMultilevel"/>
    <w:tmpl w:val="3BCE9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0617C"/>
    <w:multiLevelType w:val="multilevel"/>
    <w:tmpl w:val="238C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3847F8"/>
    <w:multiLevelType w:val="multilevel"/>
    <w:tmpl w:val="8B022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18"/>
    <w:rsid w:val="00127139"/>
    <w:rsid w:val="004A4539"/>
    <w:rsid w:val="00832118"/>
    <w:rsid w:val="00AB73F7"/>
    <w:rsid w:val="00B658FC"/>
    <w:rsid w:val="00B9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3D465"/>
  <w15:chartTrackingRefBased/>
  <w15:docId w15:val="{0754AE1F-0884-48A0-8942-B423EE2F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3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73F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271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2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2020-12-14T15:10:00Z</dcterms:created>
  <dcterms:modified xsi:type="dcterms:W3CDTF">2020-12-14T16:36:00Z</dcterms:modified>
</cp:coreProperties>
</file>