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31" w:rsidRDefault="00E96A31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Senior Management</w:t>
      </w:r>
    </w:p>
    <w:p w:rsidR="00E96A31" w:rsidRDefault="00E96A31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Ultimately responsible for all organizational risk, including information technology (IT) risk</w:t>
      </w:r>
    </w:p>
    <w:p w:rsidR="00E96A31" w:rsidRDefault="00E96A31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Develops strategic initiatives associated with risk and risk assessment</w:t>
      </w:r>
    </w:p>
    <w:p w:rsidR="00E96A31" w:rsidRDefault="00E96A31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Ensures necessary resources are applied effectively</w:t>
      </w:r>
    </w:p>
    <w:p w:rsidR="00E96A31" w:rsidRDefault="00E96A31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Assigns and manages risk assessment responsibilities throughout the organization</w:t>
      </w:r>
    </w:p>
    <w:p w:rsidR="00E96A31" w:rsidRDefault="00E96A31" w:rsidP="00E96A31">
      <w:pPr>
        <w:numPr>
          <w:ilvl w:val="0"/>
          <w:numId w:val="2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Assesses and incorporates results of risk assessment into decision making</w:t>
      </w:r>
    </w:p>
    <w:p w:rsidR="00E96A31" w:rsidRDefault="00E96A31" w:rsidP="00E96A3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E96A31" w:rsidRDefault="00E96A31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 Management</w:t>
      </w:r>
    </w:p>
    <w:p w:rsidR="00E96A31" w:rsidRDefault="00E96A31" w:rsidP="00E96A3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Supports the institutions information systems</w:t>
      </w:r>
    </w:p>
    <w:p w:rsidR="00E96A31" w:rsidRDefault="00E96A31" w:rsidP="00E96A3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Responsible for planning, budgeting, and performance of information systems security</w:t>
      </w:r>
    </w:p>
    <w:p w:rsidR="00E96A31" w:rsidRDefault="00E96A31" w:rsidP="00E96A3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Works with all other individuals and organizations to ensure risk assessment is properly implemented</w:t>
      </w:r>
    </w:p>
    <w:p w:rsidR="00E96A31" w:rsidRDefault="00E96A31" w:rsidP="00E96A31">
      <w:pPr>
        <w:numPr>
          <w:ilvl w:val="0"/>
          <w:numId w:val="23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Adheres to risk assessment plan</w:t>
      </w:r>
    </w:p>
    <w:p w:rsidR="00E96A31" w:rsidRDefault="00E96A31" w:rsidP="00E96A3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E96A31" w:rsidRDefault="00E96A31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Functional Management and Employees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consulted during the risk assessment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Alert IT of perceived risks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 changes in the workplace</w:t>
      </w:r>
    </w:p>
    <w:p w:rsidR="00E96A31" w:rsidRDefault="00E96A31" w:rsidP="00E96A3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96A31" w:rsidRDefault="00E96A31" w:rsidP="00E96A3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Contractors/Vendors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consulted during the risk assessment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valuable information on systems and applications</w:t>
      </w:r>
    </w:p>
    <w:p w:rsidR="00E96A31" w:rsidRDefault="00E96A31" w:rsidP="00E96A31">
      <w:pPr>
        <w:numPr>
          <w:ilvl w:val="0"/>
          <w:numId w:val="25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Participate in risk assessment activities as necessary</w:t>
      </w:r>
    </w:p>
    <w:p w:rsidR="00DB2DB2" w:rsidRPr="00E96A31" w:rsidRDefault="00DB2DB2" w:rsidP="00E96A31"/>
    <w:sectPr w:rsidR="00DB2DB2" w:rsidRPr="00E96A31" w:rsidSect="00044605">
      <w:headerReference w:type="default" r:id="rId7"/>
      <w:footerReference w:type="default" r:id="rId8"/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E8" w:rsidRDefault="004264E8" w:rsidP="002C4320">
      <w:pPr>
        <w:spacing w:after="0" w:line="240" w:lineRule="auto"/>
      </w:pPr>
      <w:r>
        <w:separator/>
      </w:r>
    </w:p>
  </w:endnote>
  <w:endnote w:type="continuationSeparator" w:id="0">
    <w:p w:rsidR="004264E8" w:rsidRDefault="004264E8" w:rsidP="002C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5" w:rsidRPr="009F6E9C" w:rsidRDefault="00C96C89" w:rsidP="00162288">
    <w:pPr>
      <w:pBdr>
        <w:top w:val="single" w:sz="18" w:space="1" w:color="FFC000"/>
      </w:pBdr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9F6E9C">
      <w:rPr>
        <w:rFonts w:ascii="Arial" w:hAnsi="Arial" w:cs="Arial"/>
        <w:color w:val="000000"/>
        <w:sz w:val="18"/>
        <w:szCs w:val="18"/>
      </w:rPr>
      <w:t>© 201</w:t>
    </w:r>
    <w:r w:rsidR="00535838">
      <w:rPr>
        <w:rFonts w:ascii="Arial" w:hAnsi="Arial" w:cs="Arial"/>
        <w:color w:val="000000"/>
        <w:sz w:val="18"/>
        <w:szCs w:val="18"/>
      </w:rPr>
      <w:t>5</w:t>
    </w:r>
    <w:r w:rsidRPr="009F6E9C">
      <w:rPr>
        <w:rFonts w:ascii="Arial" w:hAnsi="Arial" w:cs="Arial"/>
        <w:color w:val="000000"/>
        <w:sz w:val="18"/>
        <w:szCs w:val="18"/>
      </w:rPr>
      <w:t xml:space="preserve"> by Jones &amp; Bartlett Learning, LLC, an Ascend Learning Company</w:t>
    </w:r>
    <w:r w:rsidR="00162288" w:rsidRPr="009F6E9C">
      <w:rPr>
        <w:rFonts w:ascii="Arial" w:hAnsi="Arial" w:cs="Arial"/>
        <w:color w:val="000000"/>
        <w:sz w:val="18"/>
        <w:szCs w:val="18"/>
      </w:rPr>
      <w:t>. All rights reserved.</w:t>
    </w:r>
  </w:p>
  <w:p w:rsidR="00162288" w:rsidRPr="00C60244" w:rsidRDefault="00162288" w:rsidP="00162288">
    <w:pPr>
      <w:pBdr>
        <w:top w:val="single" w:sz="18" w:space="1" w:color="FFC000"/>
      </w:pBdr>
      <w:tabs>
        <w:tab w:val="right" w:pos="9360"/>
      </w:tabs>
      <w:spacing w:after="0" w:line="240" w:lineRule="auto"/>
      <w:rPr>
        <w:rFonts w:ascii="Arial" w:hAnsi="Arial" w:cs="Arial"/>
        <w:color w:val="000000"/>
        <w:sz w:val="18"/>
        <w:szCs w:val="18"/>
      </w:rPr>
    </w:pPr>
    <w:r w:rsidRPr="00E60A2C">
      <w:rPr>
        <w:rFonts w:ascii="Arial" w:hAnsi="Arial" w:cs="Arial"/>
        <w:i/>
        <w:iCs/>
        <w:color w:val="004B91"/>
        <w:sz w:val="18"/>
        <w:szCs w:val="18"/>
      </w:rPr>
      <w:t xml:space="preserve">www.jblearning.com  </w:t>
    </w:r>
    <w:r w:rsidRPr="009F6E9C">
      <w:rPr>
        <w:rFonts w:ascii="Arial" w:hAnsi="Arial" w:cs="Arial"/>
        <w:i/>
        <w:iCs/>
        <w:sz w:val="18"/>
        <w:szCs w:val="18"/>
      </w:rPr>
      <w:tab/>
    </w:r>
    <w:r w:rsidRPr="00C60244">
      <w:rPr>
        <w:rFonts w:ascii="Arial" w:hAnsi="Arial" w:cs="Arial"/>
        <w:iCs/>
        <w:sz w:val="18"/>
        <w:szCs w:val="18"/>
      </w:rPr>
      <w:t xml:space="preserve">Page </w:t>
    </w:r>
    <w:r w:rsidR="00C60244" w:rsidRPr="00C60244">
      <w:rPr>
        <w:rFonts w:ascii="Arial" w:hAnsi="Arial" w:cs="Arial"/>
        <w:iCs/>
        <w:sz w:val="18"/>
        <w:szCs w:val="18"/>
      </w:rPr>
      <w:fldChar w:fldCharType="begin"/>
    </w:r>
    <w:r w:rsidR="00C60244" w:rsidRPr="00C60244">
      <w:rPr>
        <w:rFonts w:ascii="Arial" w:hAnsi="Arial" w:cs="Arial"/>
        <w:iCs/>
        <w:sz w:val="18"/>
        <w:szCs w:val="18"/>
      </w:rPr>
      <w:instrText xml:space="preserve"> PAGE   \* MERGEFORMAT </w:instrText>
    </w:r>
    <w:r w:rsidR="00C60244" w:rsidRPr="00C60244">
      <w:rPr>
        <w:rFonts w:ascii="Arial" w:hAnsi="Arial" w:cs="Arial"/>
        <w:iCs/>
        <w:sz w:val="18"/>
        <w:szCs w:val="18"/>
      </w:rPr>
      <w:fldChar w:fldCharType="separate"/>
    </w:r>
    <w:r w:rsidR="00535838">
      <w:rPr>
        <w:rFonts w:ascii="Arial" w:hAnsi="Arial" w:cs="Arial"/>
        <w:iCs/>
        <w:noProof/>
        <w:sz w:val="18"/>
        <w:szCs w:val="18"/>
      </w:rPr>
      <w:t>1</w:t>
    </w:r>
    <w:r w:rsidR="00C60244" w:rsidRPr="00C60244">
      <w:rPr>
        <w:rFonts w:ascii="Arial" w:hAnsi="Arial" w:cs="Arial"/>
        <w:i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E8" w:rsidRDefault="004264E8" w:rsidP="002C4320">
      <w:pPr>
        <w:spacing w:after="0" w:line="240" w:lineRule="auto"/>
      </w:pPr>
      <w:r>
        <w:separator/>
      </w:r>
    </w:p>
  </w:footnote>
  <w:footnote w:type="continuationSeparator" w:id="0">
    <w:p w:rsidR="004264E8" w:rsidRDefault="004264E8" w:rsidP="002C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FFC000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2355"/>
      <w:gridCol w:w="7033"/>
    </w:tblGrid>
    <w:tr w:rsidR="0099329B" w:rsidTr="0042051D">
      <w:trPr>
        <w:trHeight w:hRule="exact" w:val="1080"/>
      </w:trPr>
      <w:tc>
        <w:tcPr>
          <w:tcW w:w="2361" w:type="dxa"/>
        </w:tcPr>
        <w:p w:rsidR="0099329B" w:rsidRDefault="0099329B" w:rsidP="0099329B">
          <w:pPr>
            <w:pStyle w:val="Header"/>
            <w:rPr>
              <w:rFonts w:ascii="Cambria" w:hAnsi="Cambria" w:cs="Cambria"/>
              <w:color w:val="000000"/>
              <w:sz w:val="32"/>
              <w:szCs w:val="32"/>
            </w:rPr>
          </w:pPr>
          <w:r w:rsidRPr="00056E4C">
            <w:rPr>
              <w:i/>
              <w:noProof/>
            </w:rPr>
            <w:drawing>
              <wp:anchor distT="0" distB="0" distL="0" distR="274320" simplePos="0" relativeHeight="251691008" behindDoc="0" locked="0" layoutInCell="1" allowOverlap="1" wp14:anchorId="6C8A5ED1" wp14:editId="136469F8">
                <wp:simplePos x="0" y="0"/>
                <wp:positionH relativeFrom="column">
                  <wp:posOffset>5080</wp:posOffset>
                </wp:positionH>
                <wp:positionV relativeFrom="paragraph">
                  <wp:posOffset>-115570</wp:posOffset>
                </wp:positionV>
                <wp:extent cx="1362075" cy="621665"/>
                <wp:effectExtent l="0" t="0" r="0" b="0"/>
                <wp:wrapSquare wrapText="right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8A88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621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5" w:type="dxa"/>
          <w:vAlign w:val="bottom"/>
        </w:tcPr>
        <w:p w:rsidR="0099329B" w:rsidRPr="00E60A2C" w:rsidRDefault="00E96A31" w:rsidP="006D6B5E">
          <w:pPr>
            <w:pStyle w:val="Header"/>
            <w:spacing w:after="0"/>
            <w:rPr>
              <w:rFonts w:ascii="Arial" w:hAnsi="Arial" w:cs="Arial"/>
              <w:color w:val="004B91"/>
              <w:sz w:val="32"/>
              <w:szCs w:val="32"/>
            </w:rPr>
          </w:pPr>
          <w:r w:rsidRPr="00E96A31">
            <w:rPr>
              <w:rFonts w:ascii="Arial" w:hAnsi="Arial" w:cs="Arial"/>
              <w:color w:val="004B91"/>
              <w:sz w:val="30"/>
              <w:szCs w:val="30"/>
            </w:rPr>
            <w:t>Roles Involved in Risk Assessment</w:t>
          </w:r>
        </w:p>
      </w:tc>
    </w:tr>
  </w:tbl>
  <w:p w:rsidR="00044605" w:rsidRPr="00162288" w:rsidRDefault="00044605" w:rsidP="009F6E9C">
    <w:pPr>
      <w:pStyle w:val="Header"/>
      <w:rPr>
        <w:rFonts w:ascii="Cambria" w:hAnsi="Cambria" w:cs="Cambria"/>
        <w:color w:val="000000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96718"/>
    <w:multiLevelType w:val="hybridMultilevel"/>
    <w:tmpl w:val="83A8543C"/>
    <w:lvl w:ilvl="0" w:tplc="06C2B4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A055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629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606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78D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296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2E04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E8B0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0D3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1DAD"/>
    <w:multiLevelType w:val="hybridMultilevel"/>
    <w:tmpl w:val="3E780B3E"/>
    <w:lvl w:ilvl="0" w:tplc="8F6495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0C27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BE1E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A73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4E2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C7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048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90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DA19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97536"/>
    <w:multiLevelType w:val="hybridMultilevel"/>
    <w:tmpl w:val="C79664B6"/>
    <w:lvl w:ilvl="0" w:tplc="D60633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304C"/>
    <w:multiLevelType w:val="hybridMultilevel"/>
    <w:tmpl w:val="36502D4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6C9D"/>
    <w:multiLevelType w:val="hybridMultilevel"/>
    <w:tmpl w:val="0FDCEC1A"/>
    <w:lvl w:ilvl="0" w:tplc="4F6686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40B99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547C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126C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C18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EF4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685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C84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6A5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C66C89"/>
    <w:multiLevelType w:val="hybridMultilevel"/>
    <w:tmpl w:val="09D0D67E"/>
    <w:lvl w:ilvl="0" w:tplc="45B0F7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AF7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EEF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48A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A9A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A7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0C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6BB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C11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490A9A"/>
    <w:multiLevelType w:val="hybridMultilevel"/>
    <w:tmpl w:val="E7AC69F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BA33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25328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C4EA98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07A48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34A8D6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61D38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ABA6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CCAB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17F66"/>
    <w:multiLevelType w:val="hybridMultilevel"/>
    <w:tmpl w:val="248EBD2C"/>
    <w:lvl w:ilvl="0" w:tplc="24401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42F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00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107C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47F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648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0AF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8B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045E46"/>
    <w:multiLevelType w:val="hybridMultilevel"/>
    <w:tmpl w:val="68B2D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68C3"/>
    <w:multiLevelType w:val="hybridMultilevel"/>
    <w:tmpl w:val="CF5EC9D2"/>
    <w:lvl w:ilvl="0" w:tplc="537AE2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283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08FA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9A66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125B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6C4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0DB2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E63A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47386"/>
    <w:multiLevelType w:val="hybridMultilevel"/>
    <w:tmpl w:val="39A2792A"/>
    <w:lvl w:ilvl="0" w:tplc="D60633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E3A0E"/>
    <w:multiLevelType w:val="hybridMultilevel"/>
    <w:tmpl w:val="C388B3F8"/>
    <w:lvl w:ilvl="0" w:tplc="B0DEC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E2F8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6C06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231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5A476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086A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E73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3A6A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83D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BE14BC"/>
    <w:multiLevelType w:val="hybridMultilevel"/>
    <w:tmpl w:val="83D86658"/>
    <w:lvl w:ilvl="0" w:tplc="07FE0D3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4080B"/>
    <w:multiLevelType w:val="multilevel"/>
    <w:tmpl w:val="8C9CBF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D872172"/>
    <w:multiLevelType w:val="hybridMultilevel"/>
    <w:tmpl w:val="B0205E8C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9F40F1"/>
    <w:multiLevelType w:val="hybridMultilevel"/>
    <w:tmpl w:val="3A449C70"/>
    <w:lvl w:ilvl="0" w:tplc="185828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A3C3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DAF6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52A28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E4F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5049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C04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805F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DE07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5C63EF"/>
    <w:multiLevelType w:val="hybridMultilevel"/>
    <w:tmpl w:val="CE1CA7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BB044E"/>
    <w:multiLevelType w:val="hybridMultilevel"/>
    <w:tmpl w:val="A1B401D0"/>
    <w:lvl w:ilvl="0" w:tplc="960CB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3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C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84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4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01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C1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754AD5"/>
    <w:multiLevelType w:val="hybridMultilevel"/>
    <w:tmpl w:val="E74AC9C2"/>
    <w:lvl w:ilvl="0" w:tplc="960CBC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1A3D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CE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84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24B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6B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011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C10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C4E69"/>
    <w:multiLevelType w:val="hybridMultilevel"/>
    <w:tmpl w:val="BC1A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253572"/>
    <w:multiLevelType w:val="hybridMultilevel"/>
    <w:tmpl w:val="08342950"/>
    <w:lvl w:ilvl="0" w:tplc="BABC6318">
      <w:numFmt w:val="bullet"/>
      <w:lvlText w:val=""/>
      <w:lvlJc w:val="left"/>
      <w:pPr>
        <w:ind w:left="405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0DAD"/>
    <w:multiLevelType w:val="hybridMultilevel"/>
    <w:tmpl w:val="C346D652"/>
    <w:lvl w:ilvl="0" w:tplc="7E6A4A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244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967A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423D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ACC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C04B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14E9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A86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0EC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C033A6"/>
    <w:multiLevelType w:val="hybridMultilevel"/>
    <w:tmpl w:val="330A97E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13477"/>
    <w:multiLevelType w:val="hybridMultilevel"/>
    <w:tmpl w:val="12AEFD9C"/>
    <w:lvl w:ilvl="0" w:tplc="16AAE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E58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616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061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9090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18D8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3A7F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40B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024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2B16F9"/>
    <w:multiLevelType w:val="hybridMultilevel"/>
    <w:tmpl w:val="8C401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4555B"/>
    <w:multiLevelType w:val="hybridMultilevel"/>
    <w:tmpl w:val="6A16317E"/>
    <w:lvl w:ilvl="0" w:tplc="1C94CAE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A3E02"/>
    <w:multiLevelType w:val="hybridMultilevel"/>
    <w:tmpl w:val="A4723B78"/>
    <w:lvl w:ilvl="0" w:tplc="3F66B7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26"/>
  </w:num>
  <w:num w:numId="4">
    <w:abstractNumId w:val="13"/>
  </w:num>
  <w:num w:numId="5">
    <w:abstractNumId w:val="12"/>
  </w:num>
  <w:num w:numId="6">
    <w:abstractNumId w:val="25"/>
  </w:num>
  <w:num w:numId="7">
    <w:abstractNumId w:val="2"/>
  </w:num>
  <w:num w:numId="8">
    <w:abstractNumId w:val="10"/>
  </w:num>
  <w:num w:numId="9">
    <w:abstractNumId w:val="22"/>
  </w:num>
  <w:num w:numId="10">
    <w:abstractNumId w:val="14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7"/>
  </w:num>
  <w:num w:numId="18">
    <w:abstractNumId w:val="9"/>
  </w:num>
  <w:num w:numId="19">
    <w:abstractNumId w:val="7"/>
  </w:num>
  <w:num w:numId="20">
    <w:abstractNumId w:val="23"/>
  </w:num>
  <w:num w:numId="21">
    <w:abstractNumId w:val="4"/>
  </w:num>
  <w:num w:numId="22">
    <w:abstractNumId w:val="1"/>
  </w:num>
  <w:num w:numId="23">
    <w:abstractNumId w:val="5"/>
  </w:num>
  <w:num w:numId="24">
    <w:abstractNumId w:val="11"/>
  </w:num>
  <w:num w:numId="25">
    <w:abstractNumId w:val="15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20"/>
    <w:rsid w:val="00035A34"/>
    <w:rsid w:val="00044605"/>
    <w:rsid w:val="000952E3"/>
    <w:rsid w:val="0009690B"/>
    <w:rsid w:val="000A5A15"/>
    <w:rsid w:val="000C0BDF"/>
    <w:rsid w:val="00117A7C"/>
    <w:rsid w:val="00126664"/>
    <w:rsid w:val="00162288"/>
    <w:rsid w:val="00163030"/>
    <w:rsid w:val="00175D73"/>
    <w:rsid w:val="00197979"/>
    <w:rsid w:val="00215F8F"/>
    <w:rsid w:val="00226A90"/>
    <w:rsid w:val="002459E8"/>
    <w:rsid w:val="002A243A"/>
    <w:rsid w:val="002C4320"/>
    <w:rsid w:val="002E0940"/>
    <w:rsid w:val="002F11CC"/>
    <w:rsid w:val="00320CE0"/>
    <w:rsid w:val="00370703"/>
    <w:rsid w:val="003770C8"/>
    <w:rsid w:val="003E3116"/>
    <w:rsid w:val="003F77C3"/>
    <w:rsid w:val="004006C5"/>
    <w:rsid w:val="0042051D"/>
    <w:rsid w:val="004264E8"/>
    <w:rsid w:val="004B5FB8"/>
    <w:rsid w:val="00535838"/>
    <w:rsid w:val="005638CC"/>
    <w:rsid w:val="00585E3F"/>
    <w:rsid w:val="005C6724"/>
    <w:rsid w:val="005D5C9D"/>
    <w:rsid w:val="006173EA"/>
    <w:rsid w:val="00670780"/>
    <w:rsid w:val="006B03BF"/>
    <w:rsid w:val="006D6B5E"/>
    <w:rsid w:val="00730D68"/>
    <w:rsid w:val="007A77C2"/>
    <w:rsid w:val="0082708E"/>
    <w:rsid w:val="00830C88"/>
    <w:rsid w:val="0089468E"/>
    <w:rsid w:val="008B4426"/>
    <w:rsid w:val="00912CEB"/>
    <w:rsid w:val="0099329B"/>
    <w:rsid w:val="009A1AA8"/>
    <w:rsid w:val="009B0E72"/>
    <w:rsid w:val="009F029E"/>
    <w:rsid w:val="009F4799"/>
    <w:rsid w:val="009F6E9C"/>
    <w:rsid w:val="00A67E78"/>
    <w:rsid w:val="00AA46DE"/>
    <w:rsid w:val="00AC4AAE"/>
    <w:rsid w:val="00BD30ED"/>
    <w:rsid w:val="00BF7A28"/>
    <w:rsid w:val="00C068D4"/>
    <w:rsid w:val="00C32815"/>
    <w:rsid w:val="00C60244"/>
    <w:rsid w:val="00C85457"/>
    <w:rsid w:val="00C9285C"/>
    <w:rsid w:val="00C96C89"/>
    <w:rsid w:val="00CB264E"/>
    <w:rsid w:val="00D20DC1"/>
    <w:rsid w:val="00D511A0"/>
    <w:rsid w:val="00D53D9C"/>
    <w:rsid w:val="00DB2DB2"/>
    <w:rsid w:val="00E60A2C"/>
    <w:rsid w:val="00E67E53"/>
    <w:rsid w:val="00E73947"/>
    <w:rsid w:val="00E96A31"/>
    <w:rsid w:val="00EA6213"/>
    <w:rsid w:val="00ED5354"/>
    <w:rsid w:val="00EE7A94"/>
    <w:rsid w:val="00F143BD"/>
    <w:rsid w:val="00FB10A8"/>
    <w:rsid w:val="00FB5BE5"/>
    <w:rsid w:val="00FC6BA4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87915E-6F2A-40A7-BB83-72051EC6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32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5BE5"/>
    <w:pPr>
      <w:keepNext/>
      <w:spacing w:before="240" w:after="60" w:line="240" w:lineRule="atLeast"/>
      <w:outlineLvl w:val="1"/>
    </w:pPr>
    <w:rPr>
      <w:rFonts w:ascii="Arial" w:eastAsia="Batang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2C4320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432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C43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C4320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C43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3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432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2C432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2C432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C43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43A"/>
    <w:pPr>
      <w:spacing w:line="240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243A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3E3116"/>
    <w:rPr>
      <w:sz w:val="22"/>
      <w:szCs w:val="22"/>
    </w:rPr>
  </w:style>
  <w:style w:type="table" w:styleId="TableGrid">
    <w:name w:val="Table Grid"/>
    <w:basedOn w:val="TableNormal"/>
    <w:uiPriority w:val="59"/>
    <w:rsid w:val="00993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6228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FB5BE5"/>
    <w:rPr>
      <w:rFonts w:ascii="Arial" w:eastAsia="Batang" w:hAnsi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VHA Inc.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jkorelc</dc:creator>
  <cp:lastModifiedBy>Kimberly Lindros</cp:lastModifiedBy>
  <cp:revision>6</cp:revision>
  <dcterms:created xsi:type="dcterms:W3CDTF">2012-11-07T17:24:00Z</dcterms:created>
  <dcterms:modified xsi:type="dcterms:W3CDTF">2014-07-15T03:56:00Z</dcterms:modified>
</cp:coreProperties>
</file>