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100" w:after="1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SCI 100 Topic Exploration Graphic Organizer</w:t>
      </w:r>
    </w:p>
    <w:p>
      <w:pPr>
        <w:suppressAutoHyphens w:val="true"/>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Link to the Article: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https://www.sciencedaily.com/releases/2018/09/180920161041.htm</w:t>
        </w:r>
      </w:hyperlink>
    </w:p>
    <w:tbl>
      <w:tblPr>
        <w:tblInd w:w="114" w:type="dxa"/>
      </w:tblPr>
      <w:tblGrid>
        <w:gridCol w:w="9638"/>
      </w:tblGrid>
      <w:tr>
        <w:trPr>
          <w:trHeight w:val="3063" w:hRule="auto"/>
          <w:jc w:val="left"/>
        </w:trPr>
        <w:tc>
          <w:tcPr>
            <w:tcW w:w="9638"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Topic</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human health can be affected by a lot of factors in the environment including bacteria and viruses. There have always been cases of negative and harmful environmental elements in the environment that have led to poor human health. There is an emergency of diseases and human body complications due to bacteria and virus that the health professional did not know and some they are yet to figure out like cancer. It means that the health professionals need to do more research on the different types of health environment components that can cause harm to the human health and try to prevent any devastating effects. </w:t>
            </w:r>
          </w:p>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100" w:after="100" w:line="240"/>
              <w:ind w:right="0" w:left="0" w:firstLine="0"/>
              <w:jc w:val="left"/>
              <w:rPr>
                <w:color w:val="auto"/>
                <w:spacing w:val="0"/>
                <w:position w:val="0"/>
              </w:rPr>
            </w:pPr>
          </w:p>
        </w:tc>
      </w:tr>
    </w:tbl>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7783"/>
      </w:tblGrid>
      <w:tr>
        <w:trPr>
          <w:trHeight w:val="2369" w:hRule="auto"/>
          <w:jc w:val="center"/>
        </w:trPr>
        <w:tc>
          <w:tcPr>
            <w:tcW w:w="778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Main Idea</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environment and DNA have a big influence on human health thus faces a great danger because individuals react differently to different exposures and many elements in the environment can cause devastating effects to the body that is yet to be discovered.</w:t>
            </w:r>
          </w:p>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100" w:after="10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 </w:t>
            </w:r>
          </w:p>
        </w:tc>
      </w:tr>
    </w:tbl>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tbl>
      <w:tblPr/>
      <w:tblGrid>
        <w:gridCol w:w="7308"/>
      </w:tblGrid>
      <w:tr>
        <w:trPr>
          <w:trHeight w:val="2782" w:hRule="auto"/>
          <w:jc w:val="center"/>
        </w:trPr>
        <w:tc>
          <w:tcPr>
            <w:tcW w:w="7308"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Supporting Evidence</w:t>
            </w:r>
          </w:p>
          <w:p>
            <w:pPr>
              <w:numPr>
                <w:ilvl w:val="0"/>
                <w:numId w:val="14"/>
              </w:numPr>
              <w:suppressAutoHyphens w:val="true"/>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have been recent discovery of a bombardment known as the exposome that contains different  unknown bacteria, viruses, chemical and fungi among others that can pose a danger to human health  </w:t>
            </w:r>
          </w:p>
          <w:p>
            <w:pPr>
              <w:numPr>
                <w:ilvl w:val="0"/>
                <w:numId w:val="14"/>
              </w:numPr>
              <w:suppressAutoHyphens w:val="true"/>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more than 40,000 species that people already know which contain different elements of bacteria and fungi and there are still others that have not been discussed before.</w:t>
            </w:r>
          </w:p>
          <w:p>
            <w:pPr>
              <w:numPr>
                <w:ilvl w:val="0"/>
                <w:numId w:val="14"/>
              </w:numPr>
              <w:suppressAutoHyphens w:val="true"/>
              <w:spacing w:before="100" w:after="100" w:line="240"/>
              <w:ind w:right="0" w:left="720" w:hanging="36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The future of the possible effects of the unknown substances in the environment that can cause harm to human health like some cases in the study done. </w:t>
            </w:r>
          </w:p>
        </w:tc>
      </w:tr>
    </w:tbl>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7876"/>
      </w:tblGrid>
      <w:tr>
        <w:trPr>
          <w:trHeight w:val="2965" w:hRule="auto"/>
          <w:jc w:val="center"/>
        </w:trPr>
        <w:tc>
          <w:tcPr>
            <w:tcW w:w="787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Questions</w:t>
            </w:r>
            <w:r>
              <w:rPr>
                <w:rFonts w:ascii="Times New Roman" w:hAnsi="Times New Roman" w:cs="Times New Roman" w:eastAsia="Times New Roman"/>
                <w:color w:val="auto"/>
                <w:spacing w:val="0"/>
                <w:position w:val="0"/>
                <w:sz w:val="24"/>
                <w:shd w:fill="auto" w:val="clear"/>
              </w:rPr>
              <w:t xml:space="preserve"> </w:t>
            </w:r>
          </w:p>
          <w:p>
            <w:pPr>
              <w:numPr>
                <w:ilvl w:val="0"/>
                <w:numId w:val="19"/>
              </w:numPr>
              <w:suppressAutoHyphens w:val="true"/>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are the most known dangerous elements of the environment that can cause devastating effects to human health?</w:t>
            </w:r>
          </w:p>
          <w:p>
            <w:pPr>
              <w:numPr>
                <w:ilvl w:val="0"/>
                <w:numId w:val="19"/>
              </w:numPr>
              <w:suppressAutoHyphens w:val="true"/>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studies need to be done to examine and discover different elements in the environment that are harmful to the human body?</w:t>
            </w:r>
          </w:p>
          <w:p>
            <w:pPr>
              <w:numPr>
                <w:ilvl w:val="0"/>
                <w:numId w:val="19"/>
              </w:numPr>
              <w:suppressAutoHyphens w:val="true"/>
              <w:spacing w:before="100" w:after="100" w:line="240"/>
              <w:ind w:right="0" w:left="720" w:hanging="36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How can people adjust their living to reduce the effects of unknown elements and substances like bacteria and fungi to their health?  </w:t>
            </w:r>
          </w:p>
        </w:tc>
      </w:tr>
    </w:tbl>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tbl>
      <w:tblPr>
        <w:tblInd w:w="114" w:type="dxa"/>
      </w:tblPr>
      <w:tblGrid>
        <w:gridCol w:w="9474"/>
      </w:tblGrid>
      <w:tr>
        <w:trPr>
          <w:trHeight w:val="1" w:hRule="atLeast"/>
          <w:jc w:val="left"/>
        </w:trPr>
        <w:tc>
          <w:tcPr>
            <w:tcW w:w="9474"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Information</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health organizations like World Health Organizations (WHO) that conduct many related relationships. Other sources to find information are the University academic research resources, credible online health platforms, medical journals, and some popular healthcare organizations research platforms. </w:t>
            </w:r>
          </w:p>
          <w:p>
            <w:pPr>
              <w:suppressAutoHyphens w:val="true"/>
              <w:spacing w:before="100" w:after="100" w:line="240"/>
              <w:ind w:right="0" w:left="0" w:firstLine="0"/>
              <w:jc w:val="left"/>
              <w:rPr>
                <w:color w:val="auto"/>
                <w:spacing w:val="0"/>
                <w:position w:val="0"/>
              </w:rPr>
            </w:pPr>
          </w:p>
        </w:tc>
      </w:tr>
    </w:tbl>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4">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sciencedaily.com/releases/2018/09/180920161041.ht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