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2C" w:rsidRPr="007C0612" w:rsidRDefault="007A342C" w:rsidP="007A342C">
      <w:pPr>
        <w:pStyle w:val="NoSpacing"/>
        <w:ind w:left="720"/>
        <w:jc w:val="center"/>
        <w:rPr>
          <w:b/>
          <w:sz w:val="24"/>
          <w:szCs w:val="24"/>
        </w:rPr>
      </w:pPr>
      <w:r w:rsidRPr="007C0612">
        <w:rPr>
          <w:b/>
          <w:sz w:val="24"/>
          <w:szCs w:val="24"/>
        </w:rPr>
        <w:t xml:space="preserve">Week </w:t>
      </w:r>
      <w:r w:rsidR="00306BCA">
        <w:rPr>
          <w:b/>
          <w:sz w:val="24"/>
          <w:szCs w:val="24"/>
        </w:rPr>
        <w:t>4</w:t>
      </w:r>
      <w:r w:rsidRPr="007C0612">
        <w:rPr>
          <w:b/>
          <w:sz w:val="24"/>
          <w:szCs w:val="24"/>
        </w:rPr>
        <w:t xml:space="preserve"> Assignment: Learning Team</w:t>
      </w:r>
    </w:p>
    <w:p w:rsidR="007A342C" w:rsidRPr="007C0612" w:rsidRDefault="007A342C" w:rsidP="007A342C">
      <w:pPr>
        <w:pStyle w:val="NoSpacing"/>
        <w:ind w:left="720"/>
        <w:jc w:val="center"/>
        <w:rPr>
          <w:b/>
          <w:sz w:val="24"/>
          <w:szCs w:val="24"/>
        </w:rPr>
      </w:pPr>
      <w:r w:rsidRPr="007C0612">
        <w:rPr>
          <w:b/>
          <w:sz w:val="24"/>
          <w:szCs w:val="24"/>
        </w:rPr>
        <w:t>Word Count Minimum 1500 Words</w:t>
      </w:r>
    </w:p>
    <w:p w:rsidR="007A342C" w:rsidRPr="007C0612" w:rsidRDefault="007A342C" w:rsidP="007A342C">
      <w:pPr>
        <w:pStyle w:val="NoSpacing"/>
        <w:ind w:left="720"/>
        <w:jc w:val="center"/>
        <w:rPr>
          <w:b/>
          <w:sz w:val="24"/>
          <w:szCs w:val="24"/>
        </w:rPr>
      </w:pPr>
      <w:r w:rsidRPr="007C0612">
        <w:rPr>
          <w:b/>
          <w:sz w:val="24"/>
          <w:szCs w:val="24"/>
        </w:rPr>
        <w:t>Ten Points</w:t>
      </w:r>
    </w:p>
    <w:p w:rsidR="00C36768" w:rsidRPr="007C0612" w:rsidRDefault="00C36768" w:rsidP="007A342C">
      <w:pPr>
        <w:pStyle w:val="NoSpacing"/>
        <w:ind w:left="720"/>
        <w:jc w:val="center"/>
        <w:rPr>
          <w:b/>
          <w:sz w:val="24"/>
          <w:szCs w:val="24"/>
        </w:rPr>
      </w:pPr>
    </w:p>
    <w:p w:rsidR="00C36768" w:rsidRPr="007C0612" w:rsidRDefault="00306BCA" w:rsidP="00C367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Several suggestions have been made in terms of </w:t>
      </w:r>
      <w:r w:rsidR="00D354AD">
        <w:rPr>
          <w:rFonts w:asciiTheme="minorHAnsi" w:hAnsiTheme="minorHAnsi" w:cstheme="minorHAnsi"/>
          <w:sz w:val="24"/>
          <w:szCs w:val="24"/>
        </w:rPr>
        <w:t>strategies</w:t>
      </w:r>
      <w:r>
        <w:rPr>
          <w:rFonts w:asciiTheme="minorHAnsi" w:hAnsiTheme="minorHAnsi" w:cstheme="minorHAnsi"/>
          <w:sz w:val="24"/>
          <w:szCs w:val="24"/>
        </w:rPr>
        <w:t xml:space="preserve"> which would improve </w:t>
      </w:r>
      <w:r w:rsidR="00EF5239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universal health</w:t>
      </w:r>
      <w:r w:rsidR="00EF5239">
        <w:rPr>
          <w:rFonts w:asciiTheme="minorHAnsi" w:hAnsiTheme="minorHAnsi" w:cstheme="minorHAnsi"/>
          <w:sz w:val="24"/>
          <w:szCs w:val="24"/>
        </w:rPr>
        <w:t xml:space="preserve"> care delivery system</w:t>
      </w:r>
      <w:r>
        <w:rPr>
          <w:rFonts w:asciiTheme="minorHAnsi" w:hAnsiTheme="minorHAnsi" w:cstheme="minorHAnsi"/>
          <w:sz w:val="24"/>
          <w:szCs w:val="24"/>
        </w:rPr>
        <w:t xml:space="preserve">. There are </w:t>
      </w:r>
      <w:r w:rsidR="00575F01">
        <w:rPr>
          <w:rFonts w:asciiTheme="minorHAnsi" w:hAnsiTheme="minorHAnsi" w:cstheme="minorHAnsi"/>
          <w:sz w:val="24"/>
          <w:szCs w:val="24"/>
        </w:rPr>
        <w:t xml:space="preserve">three </w:t>
      </w:r>
      <w:r>
        <w:rPr>
          <w:rFonts w:asciiTheme="minorHAnsi" w:hAnsiTheme="minorHAnsi" w:cstheme="minorHAnsi"/>
          <w:sz w:val="24"/>
          <w:szCs w:val="24"/>
        </w:rPr>
        <w:t xml:space="preserve">major suggestions which seem to be in the forefront. These suggestions for change are </w:t>
      </w:r>
      <w:r w:rsidRPr="00D354AD">
        <w:rPr>
          <w:rFonts w:asciiTheme="minorHAnsi" w:hAnsiTheme="minorHAnsi" w:cstheme="minorHAnsi"/>
          <w:sz w:val="24"/>
          <w:szCs w:val="24"/>
          <w:highlight w:val="yellow"/>
        </w:rPr>
        <w:t>(1)</w:t>
      </w:r>
      <w:r>
        <w:rPr>
          <w:rFonts w:asciiTheme="minorHAnsi" w:hAnsiTheme="minorHAnsi" w:cstheme="minorHAnsi"/>
          <w:sz w:val="24"/>
          <w:szCs w:val="24"/>
        </w:rPr>
        <w:t xml:space="preserve"> Create a Single Payer System </w:t>
      </w:r>
      <w:r w:rsidRPr="00D354AD">
        <w:rPr>
          <w:rFonts w:asciiTheme="minorHAnsi" w:hAnsiTheme="minorHAnsi" w:cstheme="minorHAnsi"/>
          <w:sz w:val="24"/>
          <w:szCs w:val="24"/>
          <w:highlight w:val="yellow"/>
        </w:rPr>
        <w:t>(2)</w:t>
      </w:r>
      <w:r>
        <w:rPr>
          <w:rFonts w:asciiTheme="minorHAnsi" w:hAnsiTheme="minorHAnsi" w:cstheme="minorHAnsi"/>
          <w:sz w:val="24"/>
          <w:szCs w:val="24"/>
        </w:rPr>
        <w:t xml:space="preserve"> Medicare for All </w:t>
      </w:r>
      <w:r w:rsidRPr="00D354AD">
        <w:rPr>
          <w:rFonts w:asciiTheme="minorHAnsi" w:hAnsiTheme="minorHAnsi" w:cstheme="minorHAnsi"/>
          <w:sz w:val="24"/>
          <w:szCs w:val="24"/>
          <w:highlight w:val="yellow"/>
        </w:rPr>
        <w:t>(3)</w:t>
      </w:r>
      <w:r>
        <w:rPr>
          <w:rFonts w:asciiTheme="minorHAnsi" w:hAnsiTheme="minorHAnsi" w:cstheme="minorHAnsi"/>
          <w:sz w:val="24"/>
          <w:szCs w:val="24"/>
        </w:rPr>
        <w:t xml:space="preserve"> Medicare Buy-In for people 55 to 64</w:t>
      </w:r>
      <w:r w:rsidR="00575F01">
        <w:rPr>
          <w:rFonts w:asciiTheme="minorHAnsi" w:hAnsiTheme="minorHAnsi" w:cstheme="minorHAnsi"/>
          <w:sz w:val="24"/>
          <w:szCs w:val="24"/>
        </w:rPr>
        <w:t xml:space="preserve"> </w:t>
      </w:r>
      <w:r w:rsidR="00EF5239">
        <w:rPr>
          <w:rFonts w:asciiTheme="minorHAnsi" w:hAnsiTheme="minorHAnsi" w:cstheme="minorHAnsi"/>
          <w:sz w:val="24"/>
          <w:szCs w:val="24"/>
        </w:rPr>
        <w:t>.</w:t>
      </w:r>
    </w:p>
    <w:p w:rsidR="00865849" w:rsidRDefault="00575F01" w:rsidP="007C061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of these suggested changes are complex and are good topics for analysis via systems thinking. So...h</w:t>
      </w:r>
      <w:r w:rsidR="00C36768" w:rsidRPr="007C0612">
        <w:rPr>
          <w:rFonts w:asciiTheme="minorHAnsi" w:hAnsiTheme="minorHAnsi" w:cstheme="minorHAnsi"/>
          <w:sz w:val="24"/>
          <w:szCs w:val="24"/>
        </w:rPr>
        <w:t>ere’s your assignment:</w:t>
      </w:r>
      <w:r w:rsidR="00D32B39">
        <w:rPr>
          <w:rFonts w:asciiTheme="minorHAnsi" w:hAnsiTheme="minorHAnsi" w:cstheme="minorHAnsi"/>
          <w:sz w:val="24"/>
          <w:szCs w:val="24"/>
        </w:rPr>
        <w:t xml:space="preserve"> Using systems thinking, </w:t>
      </w:r>
      <w:r w:rsidR="00D354AD" w:rsidRPr="00613E0D">
        <w:rPr>
          <w:rFonts w:asciiTheme="minorHAnsi" w:hAnsiTheme="minorHAnsi" w:cstheme="minorHAnsi"/>
          <w:sz w:val="24"/>
          <w:szCs w:val="24"/>
          <w:highlight w:val="yellow"/>
        </w:rPr>
        <w:t>select</w:t>
      </w:r>
      <w:r w:rsidR="007C0612" w:rsidRPr="00613E0D">
        <w:rPr>
          <w:rFonts w:asciiTheme="minorHAnsi" w:hAnsiTheme="minorHAnsi" w:cstheme="minorHAnsi"/>
          <w:sz w:val="24"/>
          <w:szCs w:val="24"/>
          <w:highlight w:val="yellow"/>
        </w:rPr>
        <w:t xml:space="preserve"> and</w:t>
      </w:r>
      <w:bookmarkStart w:id="0" w:name="_GoBack"/>
      <w:bookmarkEnd w:id="0"/>
      <w:r w:rsidR="007C0612" w:rsidRPr="007C0612">
        <w:rPr>
          <w:rFonts w:asciiTheme="minorHAnsi" w:hAnsiTheme="minorHAnsi" w:cstheme="minorHAnsi"/>
          <w:sz w:val="24"/>
          <w:szCs w:val="24"/>
        </w:rPr>
        <w:t xml:space="preserve"> </w:t>
      </w:r>
      <w:r w:rsidR="007C0612" w:rsidRPr="00457C69">
        <w:rPr>
          <w:rFonts w:asciiTheme="minorHAnsi" w:hAnsiTheme="minorHAnsi" w:cstheme="minorHAnsi"/>
          <w:sz w:val="24"/>
          <w:szCs w:val="24"/>
          <w:highlight w:val="yellow"/>
        </w:rPr>
        <w:t>a</w:t>
      </w:r>
      <w:r w:rsidR="00C36768" w:rsidRPr="00457C69">
        <w:rPr>
          <w:rFonts w:asciiTheme="minorHAnsi" w:hAnsiTheme="minorHAnsi" w:cstheme="minorHAnsi"/>
          <w:sz w:val="24"/>
          <w:szCs w:val="24"/>
          <w:highlight w:val="yellow"/>
        </w:rPr>
        <w:t xml:space="preserve">nalyze </w:t>
      </w:r>
      <w:r w:rsidR="00D354AD" w:rsidRPr="00457C69">
        <w:rPr>
          <w:rFonts w:asciiTheme="minorHAnsi" w:hAnsiTheme="minorHAnsi" w:cstheme="minorHAnsi"/>
          <w:sz w:val="24"/>
          <w:szCs w:val="24"/>
          <w:highlight w:val="yellow"/>
        </w:rPr>
        <w:t xml:space="preserve">one of these </w:t>
      </w:r>
      <w:r w:rsidR="00457C69">
        <w:rPr>
          <w:rFonts w:asciiTheme="minorHAnsi" w:hAnsiTheme="minorHAnsi" w:cstheme="minorHAnsi"/>
          <w:sz w:val="24"/>
          <w:szCs w:val="24"/>
          <w:highlight w:val="yellow"/>
        </w:rPr>
        <w:t xml:space="preserve">three </w:t>
      </w:r>
      <w:r w:rsidR="00D354AD" w:rsidRPr="00457C69">
        <w:rPr>
          <w:rFonts w:asciiTheme="minorHAnsi" w:hAnsiTheme="minorHAnsi" w:cstheme="minorHAnsi"/>
          <w:sz w:val="24"/>
          <w:szCs w:val="24"/>
          <w:highlight w:val="yellow"/>
        </w:rPr>
        <w:t>strategies.</w:t>
      </w:r>
    </w:p>
    <w:p w:rsidR="007C0612" w:rsidRDefault="00622C05" w:rsidP="007C061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Specifically:</w:t>
      </w:r>
    </w:p>
    <w:p w:rsidR="007C0612" w:rsidRPr="007C0612" w:rsidRDefault="00457C69" w:rsidP="007C06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Explain the strategy</w:t>
      </w:r>
    </w:p>
    <w:p w:rsidR="007C0612" w:rsidRPr="007C0612" w:rsidRDefault="000B2BCB" w:rsidP="007C06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Analyze</w:t>
      </w:r>
      <w:r w:rsidR="007C0612" w:rsidRPr="007C06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 </w:t>
      </w:r>
      <w:r w:rsidR="00457C69">
        <w:rPr>
          <w:rFonts w:asciiTheme="minorHAnsi" w:eastAsia="Times New Roman" w:hAnsiTheme="minorHAnsi" w:cstheme="minorHAnsi"/>
          <w:color w:val="000000"/>
          <w:sz w:val="24"/>
          <w:szCs w:val="24"/>
        </w:rPr>
        <w:t>positives of the strategies</w:t>
      </w:r>
    </w:p>
    <w:p w:rsidR="00865849" w:rsidRDefault="000B2BCB" w:rsidP="00BD39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Analyze</w:t>
      </w:r>
      <w:r w:rsidR="00865849" w:rsidRPr="0086584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457C69">
        <w:rPr>
          <w:rFonts w:asciiTheme="minorHAnsi" w:eastAsia="Times New Roman" w:hAnsiTheme="minorHAnsi" w:cstheme="minorHAnsi"/>
          <w:color w:val="000000"/>
          <w:sz w:val="24"/>
          <w:szCs w:val="24"/>
        </w:rPr>
        <w:t>the negatives of the strategies</w:t>
      </w:r>
    </w:p>
    <w:p w:rsidR="00622C05" w:rsidRDefault="000B2BCB" w:rsidP="00BD39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Analyze</w:t>
      </w:r>
      <w:r w:rsidR="00622C05" w:rsidRPr="0086584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5785A">
        <w:rPr>
          <w:rFonts w:asciiTheme="minorHAnsi" w:eastAsia="Times New Roman" w:hAnsiTheme="minorHAnsi" w:cstheme="minorHAnsi"/>
          <w:color w:val="000000"/>
          <w:sz w:val="24"/>
          <w:szCs w:val="24"/>
        </w:rPr>
        <w:t>the</w:t>
      </w:r>
      <w:r w:rsidR="00622C05" w:rsidRPr="0086584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457C6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relationship of the strategy to health care </w:t>
      </w:r>
    </w:p>
    <w:p w:rsidR="00107AF4" w:rsidRPr="00865849" w:rsidRDefault="00107AF4" w:rsidP="00BD39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Explain your feeling towards the strategy in terms of favoring or opposing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36768" w:rsidRPr="007C0612" w:rsidTr="00D5785A">
        <w:tc>
          <w:tcPr>
            <w:tcW w:w="9360" w:type="dxa"/>
            <w:shd w:val="clear" w:color="auto" w:fill="auto"/>
          </w:tcPr>
          <w:p w:rsidR="00C36768" w:rsidRPr="007C0612" w:rsidRDefault="00C36768" w:rsidP="00C77E3C">
            <w:pPr>
              <w:jc w:val="center"/>
              <w:rPr>
                <w:b/>
                <w:szCs w:val="24"/>
              </w:rPr>
            </w:pPr>
            <w:r w:rsidRPr="007C0612">
              <w:rPr>
                <w:szCs w:val="24"/>
              </w:rPr>
              <w:br w:type="page"/>
            </w:r>
            <w:r w:rsidRPr="00D5785A">
              <w:rPr>
                <w:b/>
                <w:szCs w:val="24"/>
                <w:highlight w:val="yellow"/>
              </w:rPr>
              <w:t>Required Format</w:t>
            </w:r>
          </w:p>
        </w:tc>
      </w:tr>
      <w:tr w:rsidR="00C36768" w:rsidRPr="007C0612" w:rsidTr="00D5785A">
        <w:tc>
          <w:tcPr>
            <w:tcW w:w="9360" w:type="dxa"/>
          </w:tcPr>
          <w:p w:rsidR="00C36768" w:rsidRPr="007C0612" w:rsidRDefault="00C36768" w:rsidP="00C77E3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C0612">
              <w:rPr>
                <w:rFonts w:ascii="Arial" w:hAnsi="Arial" w:cs="Arial"/>
                <w:b/>
                <w:szCs w:val="24"/>
              </w:rPr>
              <w:t>Title</w:t>
            </w: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szCs w:val="24"/>
              </w:rPr>
            </w:pPr>
            <w:r w:rsidRPr="007C0612">
              <w:rPr>
                <w:rFonts w:ascii="Arial" w:hAnsi="Arial" w:cs="Arial"/>
                <w:b/>
                <w:szCs w:val="24"/>
              </w:rPr>
              <w:t>(</w:t>
            </w:r>
            <w:r w:rsidRPr="007C0612">
              <w:rPr>
                <w:rFonts w:ascii="Arial" w:hAnsi="Arial" w:cs="Arial"/>
                <w:szCs w:val="24"/>
              </w:rPr>
              <w:t>APA Format)</w:t>
            </w: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C0612">
              <w:rPr>
                <w:rFonts w:ascii="Arial" w:hAnsi="Arial" w:cs="Arial"/>
                <w:b/>
                <w:szCs w:val="24"/>
              </w:rPr>
              <w:t>Introduction</w:t>
            </w: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szCs w:val="24"/>
              </w:rPr>
            </w:pPr>
            <w:r w:rsidRPr="007C0612">
              <w:rPr>
                <w:rFonts w:ascii="Arial" w:hAnsi="Arial" w:cs="Arial"/>
                <w:szCs w:val="24"/>
              </w:rPr>
              <w:t>(Previews the paper)</w:t>
            </w:r>
          </w:p>
          <w:p w:rsidR="00C36768" w:rsidRPr="007C0612" w:rsidRDefault="00C36768" w:rsidP="00C77E3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C36768" w:rsidRPr="007C0612" w:rsidRDefault="004775AB" w:rsidP="00C77E3C">
            <w:pPr>
              <w:shd w:val="clear" w:color="auto" w:fill="FFFFFF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Strategy</w:t>
            </w:r>
          </w:p>
          <w:p w:rsidR="00C36768" w:rsidRDefault="00C36768" w:rsidP="00C77E3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C0612">
              <w:rPr>
                <w:rFonts w:ascii="Arial" w:hAnsi="Arial" w:cs="Arial"/>
                <w:b/>
                <w:szCs w:val="24"/>
              </w:rPr>
              <w:t xml:space="preserve"> </w:t>
            </w:r>
            <w:r w:rsidRPr="001A6A4F">
              <w:rPr>
                <w:rFonts w:ascii="Arial" w:hAnsi="Arial" w:cs="Arial"/>
                <w:b/>
                <w:color w:val="000000" w:themeColor="text1"/>
                <w:szCs w:val="24"/>
              </w:rPr>
              <w:t>(Level 1 Heading)</w:t>
            </w:r>
          </w:p>
          <w:p w:rsidR="004775AB" w:rsidRDefault="004775AB" w:rsidP="00C77E3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4775AB" w:rsidRPr="00D5785A" w:rsidRDefault="004775AB" w:rsidP="004775AB">
            <w:pPr>
              <w:pStyle w:val="ListParagraph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Explain the strategy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D5785A">
              <w:rPr>
                <w:rFonts w:asciiTheme="minorHAnsi" w:eastAsia="Times New Roman" w:hAnsiTheme="minorHAnsi" w:cstheme="minorHAnsi"/>
                <w:color w:val="000000"/>
                <w:szCs w:val="24"/>
              </w:rPr>
              <w:t>(Level 2 Heading)</w:t>
            </w:r>
          </w:p>
          <w:p w:rsidR="004775AB" w:rsidRPr="00D5785A" w:rsidRDefault="00A77EDA" w:rsidP="004775AB">
            <w:pPr>
              <w:pStyle w:val="ListParagraph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Analyze</w:t>
            </w:r>
            <w:r w:rsidR="004775AB" w:rsidRPr="007C061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the </w:t>
            </w:r>
            <w:r w:rsidR="004775AB">
              <w:rPr>
                <w:rFonts w:asciiTheme="minorHAnsi" w:eastAsia="Times New Roman" w:hAnsiTheme="minorHAnsi" w:cstheme="minorHAnsi"/>
                <w:color w:val="000000"/>
                <w:szCs w:val="24"/>
              </w:rPr>
              <w:t>positives of the strategies</w:t>
            </w:r>
            <w:r w:rsidR="004775AB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="004775AB" w:rsidRPr="00D5785A">
              <w:rPr>
                <w:rFonts w:asciiTheme="minorHAnsi" w:eastAsia="Times New Roman" w:hAnsiTheme="minorHAnsi" w:cstheme="minorHAnsi"/>
                <w:color w:val="000000"/>
                <w:szCs w:val="24"/>
              </w:rPr>
              <w:t>(Level 2 Heading)</w:t>
            </w:r>
          </w:p>
          <w:p w:rsidR="004775AB" w:rsidRPr="00D5785A" w:rsidRDefault="00A77EDA" w:rsidP="004775AB">
            <w:pPr>
              <w:pStyle w:val="ListParagraph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Analyze</w:t>
            </w:r>
            <w:r w:rsidR="004775AB" w:rsidRPr="00865849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="004775AB">
              <w:rPr>
                <w:rFonts w:asciiTheme="minorHAnsi" w:eastAsia="Times New Roman" w:hAnsiTheme="minorHAnsi" w:cstheme="minorHAnsi"/>
                <w:color w:val="000000"/>
                <w:szCs w:val="24"/>
              </w:rPr>
              <w:t>the negatives of the strategies</w:t>
            </w:r>
            <w:r w:rsidR="004775AB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="004775AB" w:rsidRPr="00D5785A">
              <w:rPr>
                <w:rFonts w:asciiTheme="minorHAnsi" w:eastAsia="Times New Roman" w:hAnsiTheme="minorHAnsi" w:cstheme="minorHAnsi"/>
                <w:color w:val="000000"/>
                <w:szCs w:val="24"/>
              </w:rPr>
              <w:t>(Level 2 Heading)</w:t>
            </w:r>
          </w:p>
          <w:p w:rsidR="004775AB" w:rsidRPr="00D5785A" w:rsidRDefault="00A77EDA" w:rsidP="004775AB">
            <w:pPr>
              <w:pStyle w:val="ListParagraph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Analyze</w:t>
            </w:r>
            <w:r w:rsidR="004775AB" w:rsidRPr="00865849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="004775AB">
              <w:rPr>
                <w:rFonts w:asciiTheme="minorHAnsi" w:eastAsia="Times New Roman" w:hAnsiTheme="minorHAnsi" w:cstheme="minorHAnsi"/>
                <w:color w:val="000000"/>
                <w:szCs w:val="24"/>
              </w:rPr>
              <w:t>the</w:t>
            </w:r>
            <w:r w:rsidR="004775AB" w:rsidRPr="00865849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="004775AB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relationship of the strategy to health care </w:t>
            </w:r>
            <w:r w:rsidR="004775AB" w:rsidRPr="00D5785A">
              <w:rPr>
                <w:rFonts w:asciiTheme="minorHAnsi" w:eastAsia="Times New Roman" w:hAnsiTheme="minorHAnsi" w:cstheme="minorHAnsi"/>
                <w:color w:val="000000"/>
                <w:szCs w:val="24"/>
              </w:rPr>
              <w:t>(Level 2 Heading)</w:t>
            </w:r>
          </w:p>
          <w:p w:rsidR="004775AB" w:rsidRPr="00D5785A" w:rsidRDefault="004775AB" w:rsidP="004775AB">
            <w:pPr>
              <w:pStyle w:val="ListParagraph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Explain your feeling towards the strategy in terms of favoring or opposing it.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D5785A">
              <w:rPr>
                <w:rFonts w:asciiTheme="minorHAnsi" w:eastAsia="Times New Roman" w:hAnsiTheme="minorHAnsi" w:cstheme="minorHAnsi"/>
                <w:color w:val="000000"/>
                <w:szCs w:val="24"/>
              </w:rPr>
              <w:t>(Level 2 Heading)</w:t>
            </w:r>
          </w:p>
          <w:p w:rsidR="004775AB" w:rsidRDefault="004775AB" w:rsidP="00C77E3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BC1416" w:rsidRPr="001A6A4F" w:rsidRDefault="00BC1416" w:rsidP="00C77E3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C0612">
              <w:rPr>
                <w:rFonts w:ascii="Arial" w:hAnsi="Arial" w:cs="Arial"/>
                <w:b/>
                <w:szCs w:val="24"/>
              </w:rPr>
              <w:t xml:space="preserve">Conclusion </w:t>
            </w:r>
          </w:p>
          <w:p w:rsidR="00C36768" w:rsidRPr="007C0612" w:rsidRDefault="00C36768" w:rsidP="00C77E3C">
            <w:pPr>
              <w:jc w:val="center"/>
              <w:rPr>
                <w:rFonts w:ascii="Arial" w:hAnsi="Arial" w:cs="Arial"/>
                <w:szCs w:val="24"/>
              </w:rPr>
            </w:pPr>
            <w:r w:rsidRPr="007C0612">
              <w:rPr>
                <w:rFonts w:ascii="Arial" w:hAnsi="Arial" w:cs="Arial"/>
                <w:szCs w:val="24"/>
              </w:rPr>
              <w:t>(Summarizes your entire paper)</w:t>
            </w:r>
          </w:p>
          <w:p w:rsidR="00C36768" w:rsidRPr="007C0612" w:rsidRDefault="00C36768" w:rsidP="00C77E3C">
            <w:pPr>
              <w:jc w:val="center"/>
              <w:rPr>
                <w:szCs w:val="24"/>
              </w:rPr>
            </w:pPr>
            <w:r w:rsidRPr="007C0612">
              <w:rPr>
                <w:rFonts w:ascii="Arial" w:hAnsi="Arial" w:cs="Arial"/>
                <w:b/>
                <w:szCs w:val="24"/>
              </w:rPr>
              <w:t xml:space="preserve">References </w:t>
            </w:r>
          </w:p>
        </w:tc>
      </w:tr>
    </w:tbl>
    <w:p w:rsidR="00C36768" w:rsidRPr="007C0612" w:rsidRDefault="00C36768" w:rsidP="00C36768">
      <w:pPr>
        <w:rPr>
          <w:sz w:val="24"/>
          <w:szCs w:val="24"/>
        </w:rPr>
      </w:pPr>
    </w:p>
    <w:p w:rsidR="00C36768" w:rsidRPr="007C0612" w:rsidRDefault="00C36768" w:rsidP="00C36768">
      <w:pPr>
        <w:pStyle w:val="NoSpacing"/>
        <w:ind w:left="720"/>
        <w:jc w:val="both"/>
        <w:rPr>
          <w:b/>
          <w:sz w:val="24"/>
          <w:szCs w:val="24"/>
        </w:rPr>
      </w:pPr>
    </w:p>
    <w:p w:rsidR="007A342C" w:rsidRPr="007C0612" w:rsidRDefault="007A342C" w:rsidP="00C6391C">
      <w:pPr>
        <w:spacing w:before="30" w:after="3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A342C" w:rsidRPr="007C0612" w:rsidRDefault="007A342C" w:rsidP="00C6391C">
      <w:pPr>
        <w:spacing w:before="30" w:after="3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7A342C" w:rsidRPr="007C0612" w:rsidSect="00D57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0DCD"/>
    <w:multiLevelType w:val="hybridMultilevel"/>
    <w:tmpl w:val="97B6B65E"/>
    <w:lvl w:ilvl="0" w:tplc="E88280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C1C7D"/>
    <w:multiLevelType w:val="multilevel"/>
    <w:tmpl w:val="3A6A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1C"/>
    <w:rsid w:val="000B2BCB"/>
    <w:rsid w:val="00107AF4"/>
    <w:rsid w:val="001A6A4F"/>
    <w:rsid w:val="00306BCA"/>
    <w:rsid w:val="00326C57"/>
    <w:rsid w:val="00457C69"/>
    <w:rsid w:val="004775AB"/>
    <w:rsid w:val="00575F01"/>
    <w:rsid w:val="00613E0D"/>
    <w:rsid w:val="00622C05"/>
    <w:rsid w:val="006A4031"/>
    <w:rsid w:val="007A342C"/>
    <w:rsid w:val="007C0612"/>
    <w:rsid w:val="00865849"/>
    <w:rsid w:val="00A048B9"/>
    <w:rsid w:val="00A77EDA"/>
    <w:rsid w:val="00B43178"/>
    <w:rsid w:val="00B455DC"/>
    <w:rsid w:val="00BC1416"/>
    <w:rsid w:val="00BE272B"/>
    <w:rsid w:val="00C36768"/>
    <w:rsid w:val="00C6391C"/>
    <w:rsid w:val="00C97202"/>
    <w:rsid w:val="00D32B39"/>
    <w:rsid w:val="00D354AD"/>
    <w:rsid w:val="00D5785A"/>
    <w:rsid w:val="00DA6483"/>
    <w:rsid w:val="00E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2597"/>
  <w15:chartTrackingRefBased/>
  <w15:docId w15:val="{06D8B03E-8777-4581-A1FF-04099540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ignmentslevel1">
    <w:name w:val="assignmentslevel1"/>
    <w:basedOn w:val="Normal"/>
    <w:rsid w:val="00C6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91C"/>
    <w:rPr>
      <w:b/>
      <w:bCs/>
    </w:rPr>
  </w:style>
  <w:style w:type="paragraph" w:customStyle="1" w:styleId="assignmentslevel2">
    <w:name w:val="assignmentslevel2"/>
    <w:basedOn w:val="Normal"/>
    <w:rsid w:val="00C6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342C"/>
    <w:pPr>
      <w:spacing w:after="0" w:line="240" w:lineRule="auto"/>
    </w:pPr>
  </w:style>
  <w:style w:type="table" w:styleId="TableGrid">
    <w:name w:val="Table Grid"/>
    <w:basedOn w:val="TableNormal"/>
    <w:uiPriority w:val="59"/>
    <w:rsid w:val="00C36768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Lanny Kope</dc:creator>
  <cp:keywords/>
  <dc:description/>
  <cp:lastModifiedBy>Lanny Kope</cp:lastModifiedBy>
  <cp:revision>10</cp:revision>
  <dcterms:created xsi:type="dcterms:W3CDTF">2017-08-27T16:55:00Z</dcterms:created>
  <dcterms:modified xsi:type="dcterms:W3CDTF">2017-08-27T17:20:00Z</dcterms:modified>
</cp:coreProperties>
</file>